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591" w:rsidRPr="00717591" w:rsidRDefault="00717591" w:rsidP="00717591">
      <w:pPr>
        <w:jc w:val="right"/>
        <w:rPr>
          <w:rFonts w:ascii="Arial" w:hAnsi="Arial" w:cs="Arial"/>
          <w:sz w:val="26"/>
          <w:szCs w:val="26"/>
        </w:rPr>
      </w:pPr>
      <w:r w:rsidRPr="00717591">
        <w:rPr>
          <w:rFonts w:ascii="Arial" w:hAnsi="Arial" w:cs="Arial"/>
          <w:sz w:val="26"/>
          <w:szCs w:val="26"/>
        </w:rPr>
        <w:t xml:space="preserve">Приложение </w:t>
      </w:r>
      <w:r w:rsidR="00671E24">
        <w:rPr>
          <w:rFonts w:ascii="Arial" w:hAnsi="Arial" w:cs="Arial"/>
          <w:sz w:val="26"/>
          <w:szCs w:val="26"/>
        </w:rPr>
        <w:t>1</w:t>
      </w:r>
    </w:p>
    <w:p w:rsidR="00717591" w:rsidRPr="00717591" w:rsidRDefault="00717591" w:rsidP="00717591">
      <w:pPr>
        <w:jc w:val="right"/>
        <w:rPr>
          <w:rFonts w:ascii="Arial" w:hAnsi="Arial" w:cs="Arial"/>
          <w:sz w:val="26"/>
          <w:szCs w:val="26"/>
        </w:rPr>
      </w:pPr>
      <w:r w:rsidRPr="00717591">
        <w:rPr>
          <w:rFonts w:ascii="Arial" w:hAnsi="Arial" w:cs="Arial"/>
          <w:sz w:val="26"/>
          <w:szCs w:val="26"/>
        </w:rPr>
        <w:t xml:space="preserve">к приказу от </w:t>
      </w:r>
      <w:r w:rsidR="00714AFE">
        <w:rPr>
          <w:rFonts w:ascii="Arial" w:hAnsi="Arial" w:cs="Arial"/>
          <w:sz w:val="26"/>
          <w:szCs w:val="26"/>
          <w:u w:val="single"/>
        </w:rPr>
        <w:t xml:space="preserve">         </w:t>
      </w:r>
      <w:r w:rsidR="00230453">
        <w:rPr>
          <w:rFonts w:ascii="Arial" w:hAnsi="Arial" w:cs="Arial"/>
          <w:sz w:val="26"/>
          <w:szCs w:val="26"/>
          <w:u w:val="single"/>
        </w:rPr>
        <w:t xml:space="preserve"> </w:t>
      </w:r>
      <w:r w:rsidRPr="00717591">
        <w:rPr>
          <w:rFonts w:ascii="Arial" w:hAnsi="Arial" w:cs="Arial"/>
          <w:sz w:val="26"/>
          <w:szCs w:val="26"/>
        </w:rPr>
        <w:t>20</w:t>
      </w:r>
      <w:r w:rsidR="00714AFE">
        <w:rPr>
          <w:rFonts w:ascii="Arial" w:hAnsi="Arial" w:cs="Arial"/>
          <w:sz w:val="26"/>
          <w:szCs w:val="26"/>
        </w:rPr>
        <w:t>2</w:t>
      </w:r>
      <w:r w:rsidR="000608C4">
        <w:rPr>
          <w:rFonts w:ascii="Arial" w:hAnsi="Arial" w:cs="Arial"/>
          <w:sz w:val="26"/>
          <w:szCs w:val="26"/>
        </w:rPr>
        <w:t>1</w:t>
      </w:r>
      <w:r w:rsidRPr="00717591">
        <w:rPr>
          <w:rFonts w:ascii="Arial" w:hAnsi="Arial" w:cs="Arial"/>
          <w:sz w:val="26"/>
          <w:szCs w:val="26"/>
        </w:rPr>
        <w:t xml:space="preserve"> №</w:t>
      </w:r>
      <w:r w:rsidR="00717ED4">
        <w:rPr>
          <w:rFonts w:ascii="Arial" w:hAnsi="Arial" w:cs="Arial"/>
          <w:sz w:val="26"/>
          <w:szCs w:val="26"/>
        </w:rPr>
        <w:t xml:space="preserve"> </w:t>
      </w:r>
      <w:r w:rsidR="00714AFE">
        <w:rPr>
          <w:rFonts w:ascii="Arial" w:hAnsi="Arial" w:cs="Arial"/>
          <w:sz w:val="26"/>
          <w:szCs w:val="26"/>
        </w:rPr>
        <w:t xml:space="preserve">   </w:t>
      </w:r>
      <w:r w:rsidR="00230453">
        <w:rPr>
          <w:rFonts w:ascii="Arial" w:hAnsi="Arial" w:cs="Arial"/>
          <w:sz w:val="26"/>
          <w:szCs w:val="26"/>
        </w:rPr>
        <w:t>-</w:t>
      </w:r>
      <w:r w:rsidR="009F295F">
        <w:rPr>
          <w:rFonts w:ascii="Arial" w:hAnsi="Arial" w:cs="Arial"/>
          <w:sz w:val="26"/>
          <w:szCs w:val="26"/>
          <w:u w:val="single"/>
        </w:rPr>
        <w:t xml:space="preserve"> од</w:t>
      </w:r>
    </w:p>
    <w:p w:rsidR="00717591" w:rsidRDefault="00717591" w:rsidP="004B3482">
      <w:pPr>
        <w:ind w:right="-286" w:hanging="567"/>
        <w:jc w:val="center"/>
        <w:rPr>
          <w:rFonts w:ascii="Arial" w:hAnsi="Arial" w:cs="Arial"/>
          <w:b/>
          <w:sz w:val="26"/>
          <w:szCs w:val="26"/>
        </w:rPr>
      </w:pPr>
    </w:p>
    <w:p w:rsidR="004B3482" w:rsidRDefault="004B3482" w:rsidP="004B3482">
      <w:pPr>
        <w:ind w:right="-286" w:hanging="567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ПОЛОЖЕНИЕ</w:t>
      </w:r>
    </w:p>
    <w:p w:rsidR="004B3482" w:rsidRDefault="00035680" w:rsidP="004B3482">
      <w:pPr>
        <w:ind w:right="-286" w:hanging="567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 </w:t>
      </w:r>
      <w:r>
        <w:rPr>
          <w:rFonts w:ascii="Arial" w:hAnsi="Arial" w:cs="Arial"/>
          <w:b/>
          <w:sz w:val="26"/>
          <w:szCs w:val="26"/>
          <w:lang w:val="en-US"/>
        </w:rPr>
        <w:t>X</w:t>
      </w:r>
      <w:r w:rsidR="000F09DF">
        <w:rPr>
          <w:rFonts w:ascii="Arial" w:hAnsi="Arial" w:cs="Arial"/>
          <w:b/>
          <w:sz w:val="26"/>
          <w:szCs w:val="26"/>
        </w:rPr>
        <w:t>Х</w:t>
      </w:r>
      <w:r w:rsidR="00714AFE">
        <w:rPr>
          <w:rFonts w:ascii="Arial" w:hAnsi="Arial" w:cs="Arial"/>
          <w:b/>
          <w:sz w:val="26"/>
          <w:szCs w:val="26"/>
          <w:lang w:val="en-US"/>
        </w:rPr>
        <w:t>I</w:t>
      </w:r>
      <w:r w:rsidR="000608C4">
        <w:rPr>
          <w:rFonts w:ascii="Arial" w:hAnsi="Arial" w:cs="Arial"/>
          <w:b/>
          <w:sz w:val="26"/>
          <w:szCs w:val="26"/>
          <w:lang w:val="en-US"/>
        </w:rPr>
        <w:t>I</w:t>
      </w:r>
      <w:r w:rsidR="00714AFE">
        <w:rPr>
          <w:rFonts w:ascii="Arial" w:hAnsi="Arial" w:cs="Arial"/>
          <w:b/>
          <w:sz w:val="26"/>
          <w:szCs w:val="26"/>
          <w:lang w:val="en-US"/>
        </w:rPr>
        <w:t>I</w:t>
      </w:r>
      <w:r w:rsidR="00717ED4">
        <w:rPr>
          <w:rFonts w:ascii="Arial" w:hAnsi="Arial" w:cs="Arial"/>
          <w:b/>
          <w:sz w:val="26"/>
          <w:szCs w:val="26"/>
        </w:rPr>
        <w:t xml:space="preserve"> </w:t>
      </w:r>
      <w:r w:rsidR="00F11EE5">
        <w:rPr>
          <w:rFonts w:ascii="Arial" w:hAnsi="Arial" w:cs="Arial"/>
          <w:b/>
          <w:sz w:val="26"/>
          <w:szCs w:val="26"/>
        </w:rPr>
        <w:t>городско</w:t>
      </w:r>
      <w:r w:rsidR="007F118E">
        <w:rPr>
          <w:rFonts w:ascii="Arial" w:hAnsi="Arial" w:cs="Arial"/>
          <w:b/>
          <w:sz w:val="26"/>
          <w:szCs w:val="26"/>
        </w:rPr>
        <w:t>м</w:t>
      </w:r>
      <w:r w:rsidR="00F11EE5">
        <w:rPr>
          <w:rFonts w:ascii="Arial" w:hAnsi="Arial" w:cs="Arial"/>
          <w:b/>
          <w:sz w:val="26"/>
          <w:szCs w:val="26"/>
        </w:rPr>
        <w:t xml:space="preserve"> </w:t>
      </w:r>
      <w:r w:rsidR="007F118E">
        <w:rPr>
          <w:rFonts w:ascii="Arial" w:hAnsi="Arial" w:cs="Arial"/>
          <w:b/>
          <w:sz w:val="26"/>
          <w:szCs w:val="26"/>
        </w:rPr>
        <w:t>научном форуме</w:t>
      </w:r>
      <w:r w:rsidR="00F11EE5">
        <w:rPr>
          <w:rFonts w:ascii="Arial" w:hAnsi="Arial" w:cs="Arial"/>
          <w:b/>
          <w:sz w:val="26"/>
          <w:szCs w:val="26"/>
        </w:rPr>
        <w:t xml:space="preserve"> </w:t>
      </w:r>
      <w:r w:rsidR="004B3482">
        <w:rPr>
          <w:rFonts w:ascii="Arial" w:hAnsi="Arial" w:cs="Arial"/>
          <w:b/>
          <w:sz w:val="26"/>
          <w:szCs w:val="26"/>
        </w:rPr>
        <w:t>молодых исследователей «Шаг в будущее»</w:t>
      </w:r>
    </w:p>
    <w:p w:rsidR="004B3482" w:rsidRDefault="004B3482" w:rsidP="004B3482">
      <w:pPr>
        <w:ind w:right="-286" w:hanging="567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 20</w:t>
      </w:r>
      <w:r w:rsidR="00714AFE">
        <w:rPr>
          <w:rFonts w:ascii="Arial" w:hAnsi="Arial" w:cs="Arial"/>
          <w:b/>
          <w:sz w:val="26"/>
          <w:szCs w:val="26"/>
          <w:lang w:val="en-US"/>
        </w:rPr>
        <w:t>20</w:t>
      </w:r>
      <w:r>
        <w:rPr>
          <w:rFonts w:ascii="Arial" w:hAnsi="Arial" w:cs="Arial"/>
          <w:b/>
          <w:sz w:val="26"/>
          <w:szCs w:val="26"/>
        </w:rPr>
        <w:t>-20</w:t>
      </w:r>
      <w:r w:rsidR="00714AFE">
        <w:rPr>
          <w:rFonts w:ascii="Arial" w:hAnsi="Arial" w:cs="Arial"/>
          <w:b/>
          <w:sz w:val="26"/>
          <w:szCs w:val="26"/>
          <w:lang w:val="en-US"/>
        </w:rPr>
        <w:t>21</w:t>
      </w:r>
      <w:r>
        <w:rPr>
          <w:rFonts w:ascii="Arial" w:hAnsi="Arial" w:cs="Arial"/>
          <w:b/>
          <w:sz w:val="26"/>
          <w:szCs w:val="26"/>
        </w:rPr>
        <w:t xml:space="preserve"> учебном году</w:t>
      </w:r>
    </w:p>
    <w:p w:rsidR="004B3482" w:rsidRDefault="004B3482" w:rsidP="004B3482">
      <w:pPr>
        <w:jc w:val="both"/>
        <w:rPr>
          <w:rFonts w:ascii="Arial" w:hAnsi="Arial" w:cs="Arial"/>
          <w:sz w:val="26"/>
          <w:szCs w:val="26"/>
        </w:rPr>
      </w:pPr>
    </w:p>
    <w:p w:rsidR="004B3482" w:rsidRDefault="004B3482" w:rsidP="004B3482">
      <w:pPr>
        <w:numPr>
          <w:ilvl w:val="0"/>
          <w:numId w:val="1"/>
        </w:numPr>
        <w:ind w:hanging="72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Общие положения</w:t>
      </w:r>
    </w:p>
    <w:p w:rsidR="004B3482" w:rsidRDefault="00F93CC9" w:rsidP="00FD540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9A7E4E">
        <w:rPr>
          <w:rFonts w:ascii="Arial" w:hAnsi="Arial" w:cs="Arial"/>
          <w:sz w:val="26"/>
          <w:szCs w:val="26"/>
        </w:rPr>
        <w:t>1</w:t>
      </w:r>
      <w:r w:rsidR="004B3482">
        <w:rPr>
          <w:rFonts w:ascii="Arial" w:hAnsi="Arial" w:cs="Arial"/>
          <w:sz w:val="26"/>
          <w:szCs w:val="26"/>
        </w:rPr>
        <w:t xml:space="preserve">. Настоящее Положение определяет порядок организации и проведения </w:t>
      </w:r>
      <w:r w:rsidR="00485A94">
        <w:rPr>
          <w:rFonts w:ascii="Arial" w:hAnsi="Arial" w:cs="Arial"/>
          <w:sz w:val="26"/>
          <w:szCs w:val="26"/>
        </w:rPr>
        <w:t>городско</w:t>
      </w:r>
      <w:r w:rsidR="007F118E">
        <w:rPr>
          <w:rFonts w:ascii="Arial" w:hAnsi="Arial" w:cs="Arial"/>
          <w:sz w:val="26"/>
          <w:szCs w:val="26"/>
        </w:rPr>
        <w:t>го научного форума</w:t>
      </w:r>
      <w:r w:rsidR="00485A94">
        <w:rPr>
          <w:rFonts w:ascii="Arial" w:hAnsi="Arial" w:cs="Arial"/>
          <w:sz w:val="26"/>
          <w:szCs w:val="26"/>
        </w:rPr>
        <w:t xml:space="preserve"> </w:t>
      </w:r>
      <w:r w:rsidR="004B3482">
        <w:rPr>
          <w:rFonts w:ascii="Arial" w:hAnsi="Arial" w:cs="Arial"/>
          <w:sz w:val="26"/>
          <w:szCs w:val="26"/>
        </w:rPr>
        <w:t xml:space="preserve">молодых исследователей «Шаг в будущее» (далее - </w:t>
      </w:r>
      <w:r w:rsidR="007F118E">
        <w:rPr>
          <w:rFonts w:ascii="Arial" w:hAnsi="Arial" w:cs="Arial"/>
          <w:sz w:val="26"/>
          <w:szCs w:val="26"/>
        </w:rPr>
        <w:t>Форум</w:t>
      </w:r>
      <w:r w:rsidR="004B3482">
        <w:rPr>
          <w:rFonts w:ascii="Arial" w:hAnsi="Arial" w:cs="Arial"/>
          <w:sz w:val="26"/>
          <w:szCs w:val="26"/>
        </w:rPr>
        <w:t xml:space="preserve">) в </w:t>
      </w:r>
      <w:r w:rsidR="009A7E4E">
        <w:rPr>
          <w:rFonts w:ascii="Arial" w:hAnsi="Arial" w:cs="Arial"/>
          <w:sz w:val="26"/>
          <w:szCs w:val="26"/>
        </w:rPr>
        <w:t>20</w:t>
      </w:r>
      <w:r w:rsidR="00E77968">
        <w:rPr>
          <w:rFonts w:ascii="Arial" w:hAnsi="Arial" w:cs="Arial"/>
          <w:sz w:val="26"/>
          <w:szCs w:val="26"/>
        </w:rPr>
        <w:t>20</w:t>
      </w:r>
      <w:r w:rsidR="009A7E4E">
        <w:rPr>
          <w:rFonts w:ascii="Arial" w:hAnsi="Arial" w:cs="Arial"/>
          <w:sz w:val="26"/>
          <w:szCs w:val="26"/>
        </w:rPr>
        <w:t>-</w:t>
      </w:r>
      <w:r w:rsidR="004B3482">
        <w:rPr>
          <w:rFonts w:ascii="Arial" w:hAnsi="Arial" w:cs="Arial"/>
          <w:sz w:val="26"/>
          <w:szCs w:val="26"/>
        </w:rPr>
        <w:t>20</w:t>
      </w:r>
      <w:r w:rsidR="00E77968">
        <w:rPr>
          <w:rFonts w:ascii="Arial" w:hAnsi="Arial" w:cs="Arial"/>
          <w:sz w:val="26"/>
          <w:szCs w:val="26"/>
        </w:rPr>
        <w:t>2</w:t>
      </w:r>
      <w:r w:rsidR="004B3482">
        <w:rPr>
          <w:rFonts w:ascii="Arial" w:hAnsi="Arial" w:cs="Arial"/>
          <w:sz w:val="26"/>
          <w:szCs w:val="26"/>
        </w:rPr>
        <w:t xml:space="preserve">1 </w:t>
      </w:r>
      <w:r w:rsidR="009A7E4E">
        <w:rPr>
          <w:rFonts w:ascii="Arial" w:hAnsi="Arial" w:cs="Arial"/>
          <w:sz w:val="26"/>
          <w:szCs w:val="26"/>
        </w:rPr>
        <w:t xml:space="preserve">учебном </w:t>
      </w:r>
      <w:r w:rsidR="00BF7236">
        <w:rPr>
          <w:rFonts w:ascii="Arial" w:hAnsi="Arial" w:cs="Arial"/>
          <w:sz w:val="26"/>
          <w:szCs w:val="26"/>
        </w:rPr>
        <w:t>году, е</w:t>
      </w:r>
      <w:r w:rsidR="007F118E">
        <w:rPr>
          <w:rFonts w:ascii="Arial" w:hAnsi="Arial" w:cs="Arial"/>
          <w:sz w:val="26"/>
          <w:szCs w:val="26"/>
        </w:rPr>
        <w:t>го</w:t>
      </w:r>
      <w:r w:rsidR="004B3482">
        <w:rPr>
          <w:rFonts w:ascii="Arial" w:hAnsi="Arial" w:cs="Arial"/>
          <w:sz w:val="26"/>
          <w:szCs w:val="26"/>
        </w:rPr>
        <w:t xml:space="preserve"> организационное, методическое, финансовое</w:t>
      </w:r>
      <w:r w:rsidR="009A7E4E">
        <w:rPr>
          <w:rFonts w:ascii="Arial" w:hAnsi="Arial" w:cs="Arial"/>
          <w:sz w:val="26"/>
          <w:szCs w:val="26"/>
        </w:rPr>
        <w:t xml:space="preserve"> обеспечение, порядок участия, </w:t>
      </w:r>
      <w:r w:rsidR="004B3482">
        <w:rPr>
          <w:rFonts w:ascii="Arial" w:hAnsi="Arial" w:cs="Arial"/>
          <w:sz w:val="26"/>
          <w:szCs w:val="26"/>
        </w:rPr>
        <w:t xml:space="preserve">определения победителей и призеров. </w:t>
      </w:r>
    </w:p>
    <w:p w:rsidR="004B3482" w:rsidRDefault="009A7E4E" w:rsidP="00FD540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</w:t>
      </w:r>
      <w:r w:rsidR="004B3482">
        <w:rPr>
          <w:rFonts w:ascii="Arial" w:hAnsi="Arial" w:cs="Arial"/>
          <w:sz w:val="26"/>
          <w:szCs w:val="26"/>
        </w:rPr>
        <w:t xml:space="preserve">. Основными целями и задачами </w:t>
      </w:r>
      <w:r w:rsidR="007F118E">
        <w:rPr>
          <w:rFonts w:ascii="Arial" w:hAnsi="Arial" w:cs="Arial"/>
          <w:sz w:val="26"/>
          <w:szCs w:val="26"/>
        </w:rPr>
        <w:t>Форума</w:t>
      </w:r>
      <w:r w:rsidR="004B3482">
        <w:rPr>
          <w:rFonts w:ascii="Arial" w:hAnsi="Arial" w:cs="Arial"/>
          <w:sz w:val="26"/>
          <w:szCs w:val="26"/>
        </w:rPr>
        <w:t xml:space="preserve"> являются выявление и развитие у </w:t>
      </w:r>
      <w:r>
        <w:rPr>
          <w:rFonts w:ascii="Arial" w:hAnsi="Arial" w:cs="Arial"/>
          <w:sz w:val="26"/>
          <w:szCs w:val="26"/>
        </w:rPr>
        <w:t>учащихся</w:t>
      </w:r>
      <w:r w:rsidR="004B3482">
        <w:rPr>
          <w:rFonts w:ascii="Arial" w:hAnsi="Arial" w:cs="Arial"/>
          <w:sz w:val="26"/>
          <w:szCs w:val="26"/>
        </w:rPr>
        <w:t xml:space="preserve"> творческих способностей и интереса к научно-исследовательской деятельности, создание необходимых условий для поддержки одаренных детей, пропаганда научных знаний и опыта работы образовательных </w:t>
      </w:r>
      <w:r>
        <w:rPr>
          <w:rFonts w:ascii="Arial" w:hAnsi="Arial" w:cs="Arial"/>
          <w:sz w:val="26"/>
          <w:szCs w:val="26"/>
        </w:rPr>
        <w:t>учреждений</w:t>
      </w:r>
      <w:r w:rsidR="004B3482">
        <w:rPr>
          <w:rFonts w:ascii="Arial" w:hAnsi="Arial" w:cs="Arial"/>
          <w:sz w:val="26"/>
          <w:szCs w:val="26"/>
        </w:rPr>
        <w:t xml:space="preserve"> по организации научно-исследовательской деятельности.</w:t>
      </w:r>
    </w:p>
    <w:p w:rsidR="004B3482" w:rsidRDefault="009A7E4E" w:rsidP="00FD540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</w:t>
      </w:r>
      <w:r w:rsidR="004B3482">
        <w:rPr>
          <w:rFonts w:ascii="Arial" w:hAnsi="Arial" w:cs="Arial"/>
          <w:sz w:val="26"/>
          <w:szCs w:val="26"/>
        </w:rPr>
        <w:t xml:space="preserve">. В </w:t>
      </w:r>
      <w:r w:rsidR="007F118E">
        <w:rPr>
          <w:rFonts w:ascii="Arial" w:hAnsi="Arial" w:cs="Arial"/>
          <w:sz w:val="26"/>
          <w:szCs w:val="26"/>
        </w:rPr>
        <w:t>Форуме</w:t>
      </w:r>
      <w:r w:rsidR="004B3482">
        <w:rPr>
          <w:rFonts w:ascii="Arial" w:hAnsi="Arial" w:cs="Arial"/>
          <w:sz w:val="26"/>
          <w:szCs w:val="26"/>
        </w:rPr>
        <w:t xml:space="preserve"> принимают участие на добровольной основе </w:t>
      </w:r>
      <w:r>
        <w:rPr>
          <w:rFonts w:ascii="Arial" w:hAnsi="Arial" w:cs="Arial"/>
          <w:sz w:val="26"/>
          <w:szCs w:val="26"/>
        </w:rPr>
        <w:t>учащиеся</w:t>
      </w:r>
      <w:r w:rsidR="004B3482">
        <w:rPr>
          <w:rFonts w:ascii="Arial" w:hAnsi="Arial" w:cs="Arial"/>
          <w:sz w:val="26"/>
          <w:szCs w:val="26"/>
        </w:rPr>
        <w:t xml:space="preserve"> </w:t>
      </w:r>
      <w:r w:rsidR="000608C4">
        <w:rPr>
          <w:rFonts w:ascii="Arial" w:hAnsi="Arial" w:cs="Arial"/>
          <w:sz w:val="26"/>
          <w:szCs w:val="26"/>
        </w:rPr>
        <w:t>2</w:t>
      </w:r>
      <w:r w:rsidR="004B3482">
        <w:rPr>
          <w:rFonts w:ascii="Arial" w:hAnsi="Arial" w:cs="Arial"/>
          <w:sz w:val="26"/>
          <w:szCs w:val="26"/>
        </w:rPr>
        <w:t>-11 классов общеобразовательных организаций и организаций дополнительного образования</w:t>
      </w:r>
      <w:r w:rsidR="007F118E">
        <w:rPr>
          <w:rFonts w:ascii="Arial" w:hAnsi="Arial" w:cs="Arial"/>
          <w:sz w:val="26"/>
          <w:szCs w:val="26"/>
        </w:rPr>
        <w:t xml:space="preserve"> детей</w:t>
      </w:r>
      <w:r w:rsidR="004B3482">
        <w:rPr>
          <w:rFonts w:ascii="Arial" w:hAnsi="Arial" w:cs="Arial"/>
          <w:sz w:val="26"/>
          <w:szCs w:val="26"/>
        </w:rPr>
        <w:t xml:space="preserve">. </w:t>
      </w:r>
    </w:p>
    <w:p w:rsidR="004B3482" w:rsidRDefault="00F93CC9" w:rsidP="00FD5404">
      <w:pPr>
        <w:tabs>
          <w:tab w:val="left" w:pos="142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9A7E4E">
        <w:rPr>
          <w:rFonts w:ascii="Arial" w:hAnsi="Arial" w:cs="Arial"/>
          <w:sz w:val="26"/>
          <w:szCs w:val="26"/>
        </w:rPr>
        <w:t>4</w:t>
      </w:r>
      <w:r w:rsidR="004B3482">
        <w:rPr>
          <w:rFonts w:ascii="Arial" w:hAnsi="Arial" w:cs="Arial"/>
          <w:sz w:val="26"/>
          <w:szCs w:val="26"/>
        </w:rPr>
        <w:t xml:space="preserve">. </w:t>
      </w:r>
      <w:r w:rsidR="007F118E">
        <w:rPr>
          <w:rFonts w:ascii="Arial" w:hAnsi="Arial" w:cs="Arial"/>
          <w:sz w:val="26"/>
          <w:szCs w:val="26"/>
        </w:rPr>
        <w:t>Форум</w:t>
      </w:r>
      <w:r w:rsidR="004B3482">
        <w:rPr>
          <w:rFonts w:ascii="Arial" w:hAnsi="Arial" w:cs="Arial"/>
          <w:sz w:val="26"/>
          <w:szCs w:val="26"/>
        </w:rPr>
        <w:t xml:space="preserve"> молодых исследователей «Шаг в будущее» проводится в несколько этапов:</w:t>
      </w:r>
    </w:p>
    <w:p w:rsidR="004B3482" w:rsidRDefault="006B3083" w:rsidP="00FD540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</w:t>
      </w:r>
      <w:r w:rsidR="004B3482">
        <w:rPr>
          <w:rFonts w:ascii="Arial" w:hAnsi="Arial" w:cs="Arial"/>
          <w:sz w:val="26"/>
          <w:szCs w:val="26"/>
        </w:rPr>
        <w:t>дготовительный</w:t>
      </w:r>
      <w:r>
        <w:rPr>
          <w:rFonts w:ascii="Arial" w:hAnsi="Arial" w:cs="Arial"/>
          <w:sz w:val="26"/>
          <w:szCs w:val="26"/>
        </w:rPr>
        <w:t xml:space="preserve"> (школьный) </w:t>
      </w:r>
      <w:r w:rsidR="004B3482">
        <w:rPr>
          <w:rFonts w:ascii="Arial" w:hAnsi="Arial" w:cs="Arial"/>
          <w:sz w:val="26"/>
          <w:szCs w:val="26"/>
        </w:rPr>
        <w:t xml:space="preserve">этап – организуется внутри </w:t>
      </w:r>
      <w:r w:rsidR="00485A94">
        <w:rPr>
          <w:rFonts w:ascii="Arial" w:hAnsi="Arial" w:cs="Arial"/>
          <w:sz w:val="26"/>
          <w:szCs w:val="26"/>
        </w:rPr>
        <w:t>обще</w:t>
      </w:r>
      <w:r w:rsidR="004B3482">
        <w:rPr>
          <w:rFonts w:ascii="Arial" w:hAnsi="Arial" w:cs="Arial"/>
          <w:sz w:val="26"/>
          <w:szCs w:val="26"/>
        </w:rPr>
        <w:t>образовательных организаций</w:t>
      </w:r>
      <w:r>
        <w:rPr>
          <w:rFonts w:ascii="Arial" w:hAnsi="Arial" w:cs="Arial"/>
          <w:sz w:val="26"/>
          <w:szCs w:val="26"/>
        </w:rPr>
        <w:t xml:space="preserve">, </w:t>
      </w:r>
      <w:r w:rsidR="00C4263C">
        <w:rPr>
          <w:rFonts w:ascii="Arial" w:hAnsi="Arial" w:cs="Arial"/>
          <w:sz w:val="26"/>
          <w:szCs w:val="26"/>
        </w:rPr>
        <w:t>организаций</w:t>
      </w:r>
      <w:r w:rsidR="008A0848">
        <w:rPr>
          <w:rFonts w:ascii="Arial" w:hAnsi="Arial" w:cs="Arial"/>
          <w:sz w:val="26"/>
          <w:szCs w:val="26"/>
        </w:rPr>
        <w:t xml:space="preserve"> дополнительного образования</w:t>
      </w:r>
      <w:r w:rsidR="007F118E">
        <w:rPr>
          <w:rFonts w:ascii="Arial" w:hAnsi="Arial" w:cs="Arial"/>
          <w:sz w:val="26"/>
          <w:szCs w:val="26"/>
        </w:rPr>
        <w:t xml:space="preserve"> детей</w:t>
      </w:r>
      <w:r w:rsidR="00EE26F3">
        <w:rPr>
          <w:rFonts w:ascii="Arial" w:hAnsi="Arial" w:cs="Arial"/>
          <w:sz w:val="26"/>
          <w:szCs w:val="26"/>
        </w:rPr>
        <w:t xml:space="preserve">, проводится не позднее </w:t>
      </w:r>
      <w:r w:rsidR="000608C4">
        <w:rPr>
          <w:rFonts w:ascii="Arial" w:hAnsi="Arial" w:cs="Arial"/>
          <w:sz w:val="26"/>
          <w:szCs w:val="26"/>
        </w:rPr>
        <w:t>20</w:t>
      </w:r>
      <w:r w:rsidR="009D2CFD">
        <w:rPr>
          <w:rFonts w:ascii="Arial" w:hAnsi="Arial" w:cs="Arial"/>
          <w:sz w:val="26"/>
          <w:szCs w:val="26"/>
        </w:rPr>
        <w:t>.0</w:t>
      </w:r>
      <w:r w:rsidR="000608C4">
        <w:rPr>
          <w:rFonts w:ascii="Arial" w:hAnsi="Arial" w:cs="Arial"/>
          <w:sz w:val="26"/>
          <w:szCs w:val="26"/>
        </w:rPr>
        <w:t>4</w:t>
      </w:r>
      <w:r w:rsidR="00EE26F3">
        <w:rPr>
          <w:rFonts w:ascii="Arial" w:hAnsi="Arial" w:cs="Arial"/>
          <w:sz w:val="26"/>
          <w:szCs w:val="26"/>
        </w:rPr>
        <w:t>.20</w:t>
      </w:r>
      <w:r w:rsidR="00714AFE" w:rsidRPr="00714AFE">
        <w:rPr>
          <w:rFonts w:ascii="Arial" w:hAnsi="Arial" w:cs="Arial"/>
          <w:sz w:val="26"/>
          <w:szCs w:val="26"/>
        </w:rPr>
        <w:t>2</w:t>
      </w:r>
      <w:r w:rsidR="000608C4">
        <w:rPr>
          <w:rFonts w:ascii="Arial" w:hAnsi="Arial" w:cs="Arial"/>
          <w:sz w:val="26"/>
          <w:szCs w:val="26"/>
        </w:rPr>
        <w:t>1</w:t>
      </w:r>
      <w:r w:rsidR="004B3482">
        <w:rPr>
          <w:rFonts w:ascii="Arial" w:hAnsi="Arial" w:cs="Arial"/>
          <w:sz w:val="26"/>
          <w:szCs w:val="26"/>
        </w:rPr>
        <w:t>;</w:t>
      </w:r>
    </w:p>
    <w:p w:rsidR="004B3482" w:rsidRDefault="00CF56BB" w:rsidP="00FD540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муниципальный</w:t>
      </w:r>
      <w:r w:rsidR="004B3482">
        <w:rPr>
          <w:rFonts w:ascii="Arial" w:hAnsi="Arial" w:cs="Arial"/>
          <w:sz w:val="26"/>
          <w:szCs w:val="26"/>
        </w:rPr>
        <w:t xml:space="preserve"> этап </w:t>
      </w:r>
      <w:r w:rsidR="001E205E">
        <w:rPr>
          <w:rFonts w:ascii="Arial" w:hAnsi="Arial" w:cs="Arial"/>
          <w:sz w:val="26"/>
          <w:szCs w:val="26"/>
        </w:rPr>
        <w:t>(</w:t>
      </w:r>
      <w:r w:rsidR="00D97832">
        <w:rPr>
          <w:rFonts w:ascii="Arial" w:hAnsi="Arial" w:cs="Arial"/>
          <w:sz w:val="26"/>
          <w:szCs w:val="26"/>
        </w:rPr>
        <w:t>2</w:t>
      </w:r>
      <w:r w:rsidR="000608C4">
        <w:rPr>
          <w:rFonts w:ascii="Arial" w:hAnsi="Arial" w:cs="Arial"/>
          <w:sz w:val="26"/>
          <w:szCs w:val="26"/>
        </w:rPr>
        <w:t>6</w:t>
      </w:r>
      <w:r w:rsidR="00EE26F3">
        <w:rPr>
          <w:rFonts w:ascii="Arial" w:hAnsi="Arial" w:cs="Arial"/>
          <w:sz w:val="26"/>
          <w:szCs w:val="26"/>
        </w:rPr>
        <w:t>-</w:t>
      </w:r>
      <w:r w:rsidR="000608C4">
        <w:rPr>
          <w:rFonts w:ascii="Arial" w:hAnsi="Arial" w:cs="Arial"/>
          <w:sz w:val="26"/>
          <w:szCs w:val="26"/>
        </w:rPr>
        <w:t>30</w:t>
      </w:r>
      <w:r w:rsidR="00EE26F3">
        <w:rPr>
          <w:rFonts w:ascii="Arial" w:hAnsi="Arial" w:cs="Arial"/>
          <w:sz w:val="26"/>
          <w:szCs w:val="26"/>
        </w:rPr>
        <w:t>.0</w:t>
      </w:r>
      <w:r w:rsidR="000608C4">
        <w:rPr>
          <w:rFonts w:ascii="Arial" w:hAnsi="Arial" w:cs="Arial"/>
          <w:sz w:val="26"/>
          <w:szCs w:val="26"/>
        </w:rPr>
        <w:t>4</w:t>
      </w:r>
      <w:r w:rsidR="00EE26F3">
        <w:rPr>
          <w:rFonts w:ascii="Arial" w:hAnsi="Arial" w:cs="Arial"/>
          <w:sz w:val="26"/>
          <w:szCs w:val="26"/>
        </w:rPr>
        <w:t>.20</w:t>
      </w:r>
      <w:r w:rsidR="00714AFE" w:rsidRPr="00714AFE">
        <w:rPr>
          <w:rFonts w:ascii="Arial" w:hAnsi="Arial" w:cs="Arial"/>
          <w:sz w:val="26"/>
          <w:szCs w:val="26"/>
        </w:rPr>
        <w:t>2</w:t>
      </w:r>
      <w:r w:rsidR="000608C4">
        <w:rPr>
          <w:rFonts w:ascii="Arial" w:hAnsi="Arial" w:cs="Arial"/>
          <w:sz w:val="26"/>
          <w:szCs w:val="26"/>
        </w:rPr>
        <w:t>1</w:t>
      </w:r>
      <w:r w:rsidR="001E205E">
        <w:rPr>
          <w:rFonts w:ascii="Arial" w:hAnsi="Arial" w:cs="Arial"/>
          <w:sz w:val="26"/>
          <w:szCs w:val="26"/>
        </w:rPr>
        <w:t xml:space="preserve">) </w:t>
      </w:r>
      <w:r w:rsidR="004B3482">
        <w:rPr>
          <w:rFonts w:ascii="Arial" w:hAnsi="Arial" w:cs="Arial"/>
          <w:sz w:val="26"/>
          <w:szCs w:val="26"/>
        </w:rPr>
        <w:t>организу</w:t>
      </w:r>
      <w:r w:rsidR="009D2CFD">
        <w:rPr>
          <w:rFonts w:ascii="Arial" w:hAnsi="Arial" w:cs="Arial"/>
          <w:sz w:val="26"/>
          <w:szCs w:val="26"/>
        </w:rPr>
        <w:t>е</w:t>
      </w:r>
      <w:r w:rsidR="004B3482">
        <w:rPr>
          <w:rFonts w:ascii="Arial" w:hAnsi="Arial" w:cs="Arial"/>
          <w:sz w:val="26"/>
          <w:szCs w:val="26"/>
        </w:rPr>
        <w:t>тся, и провод</w:t>
      </w:r>
      <w:r w:rsidR="009D2CFD">
        <w:rPr>
          <w:rFonts w:ascii="Arial" w:hAnsi="Arial" w:cs="Arial"/>
          <w:sz w:val="26"/>
          <w:szCs w:val="26"/>
        </w:rPr>
        <w:t>и</w:t>
      </w:r>
      <w:r w:rsidR="004B3482">
        <w:rPr>
          <w:rFonts w:ascii="Arial" w:hAnsi="Arial" w:cs="Arial"/>
          <w:sz w:val="26"/>
          <w:szCs w:val="26"/>
        </w:rPr>
        <w:t>тся муниципальными о</w:t>
      </w:r>
      <w:r w:rsidR="00485A94">
        <w:rPr>
          <w:rFonts w:ascii="Arial" w:hAnsi="Arial" w:cs="Arial"/>
          <w:sz w:val="26"/>
          <w:szCs w:val="26"/>
        </w:rPr>
        <w:t>рганами управления образованием.</w:t>
      </w:r>
    </w:p>
    <w:p w:rsidR="004B3482" w:rsidRDefault="004B3482" w:rsidP="004B3482">
      <w:pPr>
        <w:pStyle w:val="a3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B3482" w:rsidRDefault="004B3482" w:rsidP="004B348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2. Организационно-методическое обеспечение проведения</w:t>
      </w:r>
    </w:p>
    <w:p w:rsidR="00F93CC9" w:rsidRDefault="004B3482" w:rsidP="00FD540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2.1. </w:t>
      </w:r>
      <w:r w:rsidR="00AA666B">
        <w:rPr>
          <w:rFonts w:ascii="Arial" w:hAnsi="Arial" w:cs="Arial"/>
          <w:sz w:val="26"/>
          <w:szCs w:val="26"/>
        </w:rPr>
        <w:t>Форум</w:t>
      </w:r>
      <w:r w:rsidR="00F93CC9">
        <w:rPr>
          <w:rFonts w:ascii="Arial" w:hAnsi="Arial" w:cs="Arial"/>
          <w:sz w:val="26"/>
          <w:szCs w:val="26"/>
        </w:rPr>
        <w:t xml:space="preserve"> проводится </w:t>
      </w:r>
      <w:r w:rsidR="00CF56BB">
        <w:rPr>
          <w:rFonts w:ascii="Arial" w:hAnsi="Arial" w:cs="Arial"/>
          <w:sz w:val="26"/>
          <w:szCs w:val="26"/>
        </w:rPr>
        <w:t xml:space="preserve">ежегодно </w:t>
      </w:r>
      <w:r w:rsidR="00F93CC9">
        <w:rPr>
          <w:rFonts w:ascii="Arial" w:hAnsi="Arial" w:cs="Arial"/>
          <w:sz w:val="26"/>
          <w:szCs w:val="26"/>
        </w:rPr>
        <w:t>департаментом по социальным вопросам администрации города Ишима, муниципальным казённым учреждением «Ишимский городской методический центр»</w:t>
      </w:r>
      <w:r w:rsidR="00CF56BB">
        <w:rPr>
          <w:rFonts w:ascii="Arial" w:hAnsi="Arial" w:cs="Arial"/>
          <w:sz w:val="26"/>
          <w:szCs w:val="26"/>
        </w:rPr>
        <w:t xml:space="preserve"> (далее – МКУ «ИГМЦ»)</w:t>
      </w:r>
      <w:r w:rsidR="00F93CC9">
        <w:rPr>
          <w:rFonts w:ascii="Arial" w:hAnsi="Arial" w:cs="Arial"/>
          <w:sz w:val="26"/>
          <w:szCs w:val="26"/>
        </w:rPr>
        <w:t>, общеобразовательными организациями города.</w:t>
      </w:r>
    </w:p>
    <w:p w:rsidR="00532B28" w:rsidRDefault="00F93CC9" w:rsidP="00FD540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2.2. </w:t>
      </w:r>
      <w:r w:rsidR="004B3482">
        <w:rPr>
          <w:rFonts w:ascii="Arial" w:hAnsi="Arial" w:cs="Arial"/>
          <w:sz w:val="26"/>
          <w:szCs w:val="26"/>
        </w:rPr>
        <w:t xml:space="preserve">Общее руководство </w:t>
      </w:r>
      <w:r w:rsidR="00AA666B">
        <w:rPr>
          <w:rFonts w:ascii="Arial" w:hAnsi="Arial" w:cs="Arial"/>
          <w:sz w:val="26"/>
          <w:szCs w:val="26"/>
        </w:rPr>
        <w:t>Форумом</w:t>
      </w:r>
      <w:r w:rsidR="004B3482">
        <w:rPr>
          <w:rFonts w:ascii="Arial" w:hAnsi="Arial" w:cs="Arial"/>
          <w:sz w:val="26"/>
          <w:szCs w:val="26"/>
        </w:rPr>
        <w:t xml:space="preserve"> осуществляет организационный комитет</w:t>
      </w:r>
      <w:r w:rsidR="002278F1">
        <w:rPr>
          <w:rFonts w:ascii="Arial" w:hAnsi="Arial" w:cs="Arial"/>
          <w:sz w:val="26"/>
          <w:szCs w:val="26"/>
        </w:rPr>
        <w:t xml:space="preserve"> (далее – Оргкомитет)</w:t>
      </w:r>
      <w:r w:rsidR="00CF56BB">
        <w:rPr>
          <w:rFonts w:ascii="Arial" w:hAnsi="Arial" w:cs="Arial"/>
          <w:sz w:val="26"/>
          <w:szCs w:val="26"/>
        </w:rPr>
        <w:t xml:space="preserve">. </w:t>
      </w:r>
    </w:p>
    <w:p w:rsidR="00CF56BB" w:rsidRDefault="00CF56BB" w:rsidP="00FD540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Состав Оргкомитета формируется из представителей научной и педагогической общественности, сотрудников МКУ «ИГМЦ», общеобразовательных организаций.</w:t>
      </w:r>
    </w:p>
    <w:p w:rsidR="00C4263C" w:rsidRDefault="00CF56BB" w:rsidP="00FD540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2.3. Оргкомитет разрабатывает план проведения мероприятий, утверждает программу,</w:t>
      </w:r>
      <w:r w:rsidR="00C4263C">
        <w:rPr>
          <w:rFonts w:ascii="Arial" w:hAnsi="Arial" w:cs="Arial"/>
          <w:sz w:val="26"/>
          <w:szCs w:val="26"/>
        </w:rPr>
        <w:t xml:space="preserve"> разрабатывает смету расходов на проведение </w:t>
      </w:r>
      <w:r w:rsidR="00AA666B">
        <w:rPr>
          <w:rFonts w:ascii="Arial" w:hAnsi="Arial" w:cs="Arial"/>
          <w:sz w:val="26"/>
          <w:szCs w:val="26"/>
        </w:rPr>
        <w:t>Форума</w:t>
      </w:r>
      <w:r w:rsidR="00C4263C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формирует жюри </w:t>
      </w:r>
      <w:r w:rsidR="00AA666B">
        <w:rPr>
          <w:rFonts w:ascii="Arial" w:hAnsi="Arial" w:cs="Arial"/>
          <w:sz w:val="26"/>
          <w:szCs w:val="26"/>
        </w:rPr>
        <w:t>Форума</w:t>
      </w:r>
      <w:r w:rsidR="00C4263C">
        <w:rPr>
          <w:rFonts w:ascii="Arial" w:hAnsi="Arial" w:cs="Arial"/>
          <w:sz w:val="26"/>
          <w:szCs w:val="26"/>
        </w:rPr>
        <w:t xml:space="preserve">, осуществляет научно-методическое сопровождение, анализирует работу </w:t>
      </w:r>
      <w:r w:rsidR="00AA666B">
        <w:rPr>
          <w:rFonts w:ascii="Arial" w:hAnsi="Arial" w:cs="Arial"/>
          <w:sz w:val="26"/>
          <w:szCs w:val="26"/>
        </w:rPr>
        <w:t>Форума</w:t>
      </w:r>
      <w:r w:rsidR="00C4263C">
        <w:rPr>
          <w:rFonts w:ascii="Arial" w:hAnsi="Arial" w:cs="Arial"/>
          <w:sz w:val="26"/>
          <w:szCs w:val="26"/>
        </w:rPr>
        <w:t>.</w:t>
      </w:r>
    </w:p>
    <w:p w:rsidR="004B3482" w:rsidRDefault="004B3482" w:rsidP="00FD540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C4263C">
        <w:rPr>
          <w:rFonts w:ascii="Arial" w:hAnsi="Arial" w:cs="Arial"/>
          <w:sz w:val="26"/>
          <w:szCs w:val="26"/>
        </w:rPr>
        <w:t>.4</w:t>
      </w:r>
      <w:r>
        <w:rPr>
          <w:rFonts w:ascii="Arial" w:hAnsi="Arial" w:cs="Arial"/>
          <w:sz w:val="26"/>
          <w:szCs w:val="26"/>
        </w:rPr>
        <w:t xml:space="preserve">. В состав жюри входят </w:t>
      </w:r>
      <w:r w:rsidR="00125562">
        <w:rPr>
          <w:rFonts w:ascii="Arial" w:hAnsi="Arial" w:cs="Arial"/>
          <w:sz w:val="26"/>
          <w:szCs w:val="26"/>
        </w:rPr>
        <w:t xml:space="preserve">сотрудники МКУ «ИГМЦ», </w:t>
      </w:r>
      <w:r>
        <w:rPr>
          <w:rFonts w:ascii="Arial" w:hAnsi="Arial" w:cs="Arial"/>
          <w:sz w:val="26"/>
          <w:szCs w:val="26"/>
        </w:rPr>
        <w:t>преподаватели вузов,</w:t>
      </w:r>
      <w:r w:rsidR="007B0BB0">
        <w:rPr>
          <w:rFonts w:ascii="Arial" w:hAnsi="Arial" w:cs="Arial"/>
          <w:sz w:val="26"/>
          <w:szCs w:val="26"/>
        </w:rPr>
        <w:t xml:space="preserve"> СПО, представители предприятий,</w:t>
      </w:r>
      <w:r w:rsidR="00125562">
        <w:rPr>
          <w:rFonts w:ascii="Arial" w:hAnsi="Arial" w:cs="Arial"/>
          <w:sz w:val="26"/>
          <w:szCs w:val="26"/>
        </w:rPr>
        <w:t xml:space="preserve"> педагоги</w:t>
      </w:r>
      <w:r w:rsidR="00C4263C">
        <w:rPr>
          <w:rFonts w:ascii="Arial" w:hAnsi="Arial" w:cs="Arial"/>
          <w:sz w:val="26"/>
          <w:szCs w:val="26"/>
        </w:rPr>
        <w:t xml:space="preserve"> </w:t>
      </w:r>
      <w:r w:rsidR="00125562">
        <w:rPr>
          <w:rFonts w:ascii="Arial" w:hAnsi="Arial" w:cs="Arial"/>
          <w:sz w:val="26"/>
          <w:szCs w:val="26"/>
        </w:rPr>
        <w:t xml:space="preserve">общеобразовательных </w:t>
      </w:r>
      <w:r>
        <w:rPr>
          <w:rFonts w:ascii="Arial" w:hAnsi="Arial" w:cs="Arial"/>
          <w:sz w:val="26"/>
          <w:szCs w:val="26"/>
        </w:rPr>
        <w:t>организаций и организаций дополнительного образования</w:t>
      </w:r>
      <w:r w:rsidR="00AA666B">
        <w:rPr>
          <w:rFonts w:ascii="Arial" w:hAnsi="Arial" w:cs="Arial"/>
          <w:sz w:val="26"/>
          <w:szCs w:val="26"/>
        </w:rPr>
        <w:t xml:space="preserve"> дете</w:t>
      </w:r>
      <w:r w:rsidR="007B0BB0">
        <w:rPr>
          <w:rFonts w:ascii="Arial" w:hAnsi="Arial" w:cs="Arial"/>
          <w:sz w:val="26"/>
          <w:szCs w:val="26"/>
        </w:rPr>
        <w:t>й.</w:t>
      </w:r>
    </w:p>
    <w:p w:rsidR="004B3482" w:rsidRDefault="00C4263C" w:rsidP="00FD5404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2.5</w:t>
      </w:r>
      <w:r w:rsidR="00125562">
        <w:rPr>
          <w:rFonts w:ascii="Arial" w:hAnsi="Arial" w:cs="Arial"/>
          <w:sz w:val="26"/>
          <w:szCs w:val="26"/>
        </w:rPr>
        <w:t>. Члены жюри оц</w:t>
      </w:r>
      <w:r w:rsidR="0065481C">
        <w:rPr>
          <w:rFonts w:ascii="Arial" w:hAnsi="Arial" w:cs="Arial"/>
          <w:sz w:val="26"/>
          <w:szCs w:val="26"/>
        </w:rPr>
        <w:t>енивают работы участников, представленные в</w:t>
      </w:r>
      <w:r w:rsidR="00116522">
        <w:rPr>
          <w:rFonts w:ascii="Arial" w:hAnsi="Arial" w:cs="Arial"/>
          <w:sz w:val="26"/>
          <w:szCs w:val="26"/>
        </w:rPr>
        <w:t xml:space="preserve"> онлайн-туре </w:t>
      </w:r>
      <w:r w:rsidR="00AA666B">
        <w:rPr>
          <w:rFonts w:ascii="Arial" w:hAnsi="Arial" w:cs="Arial"/>
          <w:sz w:val="26"/>
          <w:szCs w:val="26"/>
        </w:rPr>
        <w:t>Форума</w:t>
      </w:r>
      <w:r w:rsidR="00125562">
        <w:rPr>
          <w:rFonts w:ascii="Arial" w:hAnsi="Arial" w:cs="Arial"/>
          <w:sz w:val="26"/>
          <w:szCs w:val="26"/>
        </w:rPr>
        <w:t xml:space="preserve">, </w:t>
      </w:r>
      <w:r w:rsidR="00CE14A1">
        <w:rPr>
          <w:rFonts w:ascii="Arial" w:hAnsi="Arial" w:cs="Arial"/>
          <w:sz w:val="26"/>
          <w:szCs w:val="26"/>
        </w:rPr>
        <w:t xml:space="preserve">выявляют победителей и призеров, </w:t>
      </w:r>
      <w:r w:rsidR="00125562">
        <w:rPr>
          <w:rFonts w:ascii="Arial" w:hAnsi="Arial" w:cs="Arial"/>
          <w:sz w:val="26"/>
          <w:szCs w:val="26"/>
        </w:rPr>
        <w:t xml:space="preserve">дают рекомендации к участию в Областном форуме научной молодёжи «Шаг в будущее», предоставляют в оргкомитет протоколы по итогам проведения </w:t>
      </w:r>
      <w:r w:rsidR="00AA666B">
        <w:rPr>
          <w:rFonts w:ascii="Arial" w:hAnsi="Arial" w:cs="Arial"/>
          <w:sz w:val="26"/>
          <w:szCs w:val="26"/>
        </w:rPr>
        <w:t>Форума</w:t>
      </w:r>
      <w:r w:rsidR="004B3482">
        <w:rPr>
          <w:rFonts w:ascii="Arial" w:hAnsi="Arial" w:cs="Arial"/>
          <w:sz w:val="26"/>
          <w:szCs w:val="26"/>
        </w:rPr>
        <w:t>.</w:t>
      </w:r>
    </w:p>
    <w:p w:rsidR="004B3482" w:rsidRDefault="004B3482" w:rsidP="004B3482">
      <w:pPr>
        <w:jc w:val="center"/>
        <w:rPr>
          <w:rFonts w:ascii="Arial" w:hAnsi="Arial" w:cs="Arial"/>
          <w:sz w:val="26"/>
          <w:szCs w:val="26"/>
        </w:rPr>
      </w:pPr>
    </w:p>
    <w:p w:rsidR="004B3482" w:rsidRDefault="004B3482" w:rsidP="004B348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3. Порядок организации и проведения мероприятий</w:t>
      </w:r>
    </w:p>
    <w:p w:rsidR="0065481C" w:rsidRDefault="004B3482" w:rsidP="00FD540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3.1. </w:t>
      </w:r>
      <w:r w:rsidR="0065481C">
        <w:rPr>
          <w:rFonts w:ascii="Arial" w:hAnsi="Arial" w:cs="Arial"/>
          <w:sz w:val="26"/>
          <w:szCs w:val="26"/>
        </w:rPr>
        <w:t xml:space="preserve">В </w:t>
      </w:r>
      <w:r w:rsidR="00116522">
        <w:rPr>
          <w:rFonts w:ascii="Arial" w:hAnsi="Arial" w:cs="Arial"/>
          <w:sz w:val="26"/>
          <w:szCs w:val="26"/>
        </w:rPr>
        <w:t>срок</w:t>
      </w:r>
      <w:r w:rsidR="0065481C">
        <w:rPr>
          <w:rFonts w:ascii="Arial" w:hAnsi="Arial" w:cs="Arial"/>
          <w:sz w:val="26"/>
          <w:szCs w:val="26"/>
        </w:rPr>
        <w:t xml:space="preserve"> </w:t>
      </w:r>
      <w:r w:rsidR="00116522">
        <w:rPr>
          <w:rFonts w:ascii="Arial" w:hAnsi="Arial" w:cs="Arial"/>
          <w:b/>
          <w:sz w:val="26"/>
          <w:szCs w:val="26"/>
        </w:rPr>
        <w:t>д</w:t>
      </w:r>
      <w:r w:rsidR="009D2CFD" w:rsidRPr="007148B6">
        <w:rPr>
          <w:rFonts w:ascii="Arial" w:hAnsi="Arial" w:cs="Arial"/>
          <w:b/>
          <w:sz w:val="26"/>
          <w:szCs w:val="26"/>
        </w:rPr>
        <w:t xml:space="preserve">о </w:t>
      </w:r>
      <w:r w:rsidR="000608C4">
        <w:rPr>
          <w:rFonts w:ascii="Arial" w:hAnsi="Arial" w:cs="Arial"/>
          <w:b/>
          <w:sz w:val="26"/>
          <w:szCs w:val="26"/>
        </w:rPr>
        <w:t>21</w:t>
      </w:r>
      <w:r w:rsidR="009D2CFD" w:rsidRPr="007148B6">
        <w:rPr>
          <w:rFonts w:ascii="Arial" w:hAnsi="Arial" w:cs="Arial"/>
          <w:b/>
          <w:sz w:val="26"/>
          <w:szCs w:val="26"/>
        </w:rPr>
        <w:t xml:space="preserve"> </w:t>
      </w:r>
      <w:r w:rsidR="000608C4">
        <w:rPr>
          <w:rFonts w:ascii="Arial" w:hAnsi="Arial" w:cs="Arial"/>
          <w:b/>
          <w:sz w:val="26"/>
          <w:szCs w:val="26"/>
        </w:rPr>
        <w:t>апрел</w:t>
      </w:r>
      <w:r w:rsidR="00714AFE">
        <w:rPr>
          <w:rFonts w:ascii="Arial" w:hAnsi="Arial" w:cs="Arial"/>
          <w:b/>
          <w:sz w:val="26"/>
          <w:szCs w:val="26"/>
        </w:rPr>
        <w:t>я</w:t>
      </w:r>
      <w:r w:rsidR="0065481C" w:rsidRPr="007148B6">
        <w:rPr>
          <w:rFonts w:ascii="Arial" w:hAnsi="Arial" w:cs="Arial"/>
          <w:b/>
          <w:sz w:val="26"/>
          <w:szCs w:val="26"/>
        </w:rPr>
        <w:t xml:space="preserve"> 20</w:t>
      </w:r>
      <w:r w:rsidR="00714AFE">
        <w:rPr>
          <w:rFonts w:ascii="Arial" w:hAnsi="Arial" w:cs="Arial"/>
          <w:b/>
          <w:sz w:val="26"/>
          <w:szCs w:val="26"/>
        </w:rPr>
        <w:t>2</w:t>
      </w:r>
      <w:r w:rsidR="000608C4">
        <w:rPr>
          <w:rFonts w:ascii="Arial" w:hAnsi="Arial" w:cs="Arial"/>
          <w:b/>
          <w:sz w:val="26"/>
          <w:szCs w:val="26"/>
        </w:rPr>
        <w:t>1</w:t>
      </w:r>
      <w:r w:rsidR="00714AFE">
        <w:rPr>
          <w:rFonts w:ascii="Arial" w:hAnsi="Arial" w:cs="Arial"/>
          <w:b/>
          <w:sz w:val="26"/>
          <w:szCs w:val="26"/>
        </w:rPr>
        <w:t xml:space="preserve"> </w:t>
      </w:r>
      <w:r w:rsidR="0065481C" w:rsidRPr="007148B6">
        <w:rPr>
          <w:rFonts w:ascii="Arial" w:hAnsi="Arial" w:cs="Arial"/>
          <w:b/>
          <w:sz w:val="26"/>
          <w:szCs w:val="26"/>
        </w:rPr>
        <w:t>года</w:t>
      </w:r>
      <w:r w:rsidR="0065481C">
        <w:rPr>
          <w:rFonts w:ascii="Arial" w:hAnsi="Arial" w:cs="Arial"/>
          <w:sz w:val="26"/>
          <w:szCs w:val="26"/>
        </w:rPr>
        <w:t xml:space="preserve"> предоставляются заявки в соответствии с </w:t>
      </w:r>
      <w:r w:rsidR="00515402">
        <w:rPr>
          <w:rFonts w:ascii="Arial" w:hAnsi="Arial" w:cs="Arial"/>
          <w:sz w:val="26"/>
          <w:szCs w:val="26"/>
        </w:rPr>
        <w:t>приложением</w:t>
      </w:r>
      <w:r w:rsidR="00425AE5">
        <w:rPr>
          <w:rFonts w:ascii="Arial" w:hAnsi="Arial" w:cs="Arial"/>
          <w:sz w:val="26"/>
          <w:szCs w:val="26"/>
        </w:rPr>
        <w:t xml:space="preserve"> 2</w:t>
      </w:r>
      <w:r w:rsidR="0065481C">
        <w:rPr>
          <w:rFonts w:ascii="Arial" w:hAnsi="Arial" w:cs="Arial"/>
          <w:sz w:val="26"/>
          <w:szCs w:val="26"/>
        </w:rPr>
        <w:t xml:space="preserve"> к настоящему Положению, работы, оформленные в соответс</w:t>
      </w:r>
      <w:r w:rsidR="008B6AAE">
        <w:rPr>
          <w:rFonts w:ascii="Arial" w:hAnsi="Arial" w:cs="Arial"/>
          <w:sz w:val="26"/>
          <w:szCs w:val="26"/>
        </w:rPr>
        <w:t>твии с приложени</w:t>
      </w:r>
      <w:r w:rsidR="001C52E2">
        <w:rPr>
          <w:rFonts w:ascii="Arial" w:hAnsi="Arial" w:cs="Arial"/>
          <w:sz w:val="26"/>
          <w:szCs w:val="26"/>
        </w:rPr>
        <w:t>ем</w:t>
      </w:r>
      <w:r w:rsidR="00425AE5">
        <w:rPr>
          <w:rFonts w:ascii="Arial" w:hAnsi="Arial" w:cs="Arial"/>
          <w:sz w:val="26"/>
          <w:szCs w:val="26"/>
        </w:rPr>
        <w:t xml:space="preserve"> 3</w:t>
      </w:r>
      <w:r w:rsidR="001C52E2">
        <w:rPr>
          <w:rFonts w:ascii="Arial" w:hAnsi="Arial" w:cs="Arial"/>
          <w:sz w:val="26"/>
          <w:szCs w:val="26"/>
        </w:rPr>
        <w:t xml:space="preserve"> к </w:t>
      </w:r>
      <w:r w:rsidR="008B6AAE">
        <w:rPr>
          <w:rFonts w:ascii="Arial" w:hAnsi="Arial" w:cs="Arial"/>
          <w:sz w:val="26"/>
          <w:szCs w:val="26"/>
        </w:rPr>
        <w:t>настоящему Положению.</w:t>
      </w:r>
    </w:p>
    <w:p w:rsidR="006A5904" w:rsidRDefault="006A5904" w:rsidP="00FD540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Заявки</w:t>
      </w:r>
      <w:r w:rsidR="000608C4">
        <w:rPr>
          <w:rFonts w:ascii="Arial" w:hAnsi="Arial" w:cs="Arial"/>
          <w:sz w:val="26"/>
          <w:szCs w:val="26"/>
        </w:rPr>
        <w:t xml:space="preserve"> (оригинал)</w:t>
      </w:r>
      <w:r>
        <w:rPr>
          <w:rFonts w:ascii="Arial" w:hAnsi="Arial" w:cs="Arial"/>
          <w:sz w:val="26"/>
          <w:szCs w:val="26"/>
        </w:rPr>
        <w:t xml:space="preserve"> предоставляются в адрес Оргкомитета за подписью руководителя образовательной организации, заверенные печатью.</w:t>
      </w:r>
    </w:p>
    <w:p w:rsidR="00325AC8" w:rsidRDefault="006A5904" w:rsidP="00FD540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Заявки и работы</w:t>
      </w:r>
      <w:r w:rsidR="000608C4">
        <w:rPr>
          <w:rFonts w:ascii="Arial" w:hAnsi="Arial" w:cs="Arial"/>
          <w:sz w:val="26"/>
          <w:szCs w:val="26"/>
        </w:rPr>
        <w:t xml:space="preserve"> (в электронном виде)</w:t>
      </w:r>
      <w:r>
        <w:rPr>
          <w:rFonts w:ascii="Arial" w:hAnsi="Arial" w:cs="Arial"/>
          <w:sz w:val="26"/>
          <w:szCs w:val="26"/>
        </w:rPr>
        <w:t xml:space="preserve"> принимаются по адресу: г. Ишим, ул. Ленина, 39, МКУ «ИГМЦ», каб. 32, </w:t>
      </w:r>
      <w:r w:rsidR="002E2DB0">
        <w:rPr>
          <w:rFonts w:ascii="Arial" w:hAnsi="Arial" w:cs="Arial"/>
          <w:sz w:val="26"/>
          <w:szCs w:val="26"/>
        </w:rPr>
        <w:t xml:space="preserve">телефон для справок: </w:t>
      </w:r>
      <w:r w:rsidR="00325AC8">
        <w:rPr>
          <w:rFonts w:ascii="Arial" w:hAnsi="Arial" w:cs="Arial"/>
          <w:sz w:val="26"/>
          <w:szCs w:val="26"/>
        </w:rPr>
        <w:t xml:space="preserve">2-37-52, </w:t>
      </w:r>
      <w:r w:rsidR="00325AC8">
        <w:rPr>
          <w:rFonts w:ascii="Arial" w:hAnsi="Arial" w:cs="Arial"/>
          <w:sz w:val="26"/>
          <w:szCs w:val="26"/>
          <w:lang w:val="en-US"/>
        </w:rPr>
        <w:t>e</w:t>
      </w:r>
      <w:r w:rsidR="00325AC8" w:rsidRPr="006477B4">
        <w:rPr>
          <w:rFonts w:ascii="Arial" w:hAnsi="Arial" w:cs="Arial"/>
          <w:sz w:val="26"/>
          <w:szCs w:val="26"/>
        </w:rPr>
        <w:t>-</w:t>
      </w:r>
      <w:r w:rsidR="00325AC8">
        <w:rPr>
          <w:rFonts w:ascii="Arial" w:hAnsi="Arial" w:cs="Arial"/>
          <w:sz w:val="26"/>
          <w:szCs w:val="26"/>
          <w:lang w:val="en-US"/>
        </w:rPr>
        <w:t>mail</w:t>
      </w:r>
      <w:r w:rsidR="00325AC8" w:rsidRPr="006477B4">
        <w:rPr>
          <w:rFonts w:ascii="Arial" w:hAnsi="Arial" w:cs="Arial"/>
          <w:sz w:val="26"/>
          <w:szCs w:val="26"/>
        </w:rPr>
        <w:t xml:space="preserve">: </w:t>
      </w:r>
      <w:hyperlink r:id="rId5" w:history="1">
        <w:r w:rsidR="00714AFE" w:rsidRPr="006A4BD2">
          <w:rPr>
            <w:rStyle w:val="a4"/>
            <w:rFonts w:ascii="Arial" w:hAnsi="Arial" w:cs="Arial"/>
            <w:sz w:val="26"/>
            <w:szCs w:val="26"/>
            <w:lang w:val="en-US"/>
          </w:rPr>
          <w:t>lobanovatv</w:t>
        </w:r>
        <w:r w:rsidR="00714AFE" w:rsidRPr="006A4BD2">
          <w:rPr>
            <w:rStyle w:val="a4"/>
            <w:rFonts w:ascii="Arial" w:hAnsi="Arial" w:cs="Arial"/>
            <w:sz w:val="26"/>
            <w:szCs w:val="26"/>
          </w:rPr>
          <w:t>@</w:t>
        </w:r>
        <w:r w:rsidR="00714AFE" w:rsidRPr="006A4BD2">
          <w:rPr>
            <w:rStyle w:val="a4"/>
            <w:rFonts w:ascii="Arial" w:hAnsi="Arial" w:cs="Arial"/>
            <w:sz w:val="26"/>
            <w:szCs w:val="26"/>
            <w:lang w:val="en-US"/>
          </w:rPr>
          <w:t>ishimobraz</w:t>
        </w:r>
        <w:r w:rsidR="00714AFE" w:rsidRPr="006A4BD2">
          <w:rPr>
            <w:rStyle w:val="a4"/>
            <w:rFonts w:ascii="Arial" w:hAnsi="Arial" w:cs="Arial"/>
            <w:sz w:val="26"/>
            <w:szCs w:val="26"/>
          </w:rPr>
          <w:t>.</w:t>
        </w:r>
        <w:r w:rsidR="00714AFE" w:rsidRPr="006A4BD2">
          <w:rPr>
            <w:rStyle w:val="a4"/>
            <w:rFonts w:ascii="Arial" w:hAnsi="Arial" w:cs="Arial"/>
            <w:sz w:val="26"/>
            <w:szCs w:val="26"/>
            <w:lang w:val="en-US"/>
          </w:rPr>
          <w:t>ru</w:t>
        </w:r>
      </w:hyperlink>
      <w:r w:rsidR="00325AC8" w:rsidRPr="006477B4">
        <w:rPr>
          <w:rFonts w:ascii="Arial" w:hAnsi="Arial" w:cs="Arial"/>
          <w:sz w:val="26"/>
          <w:szCs w:val="26"/>
        </w:rPr>
        <w:t>.</w:t>
      </w:r>
    </w:p>
    <w:p w:rsidR="00463300" w:rsidRDefault="002C628B" w:rsidP="00FD540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Не принимаются:</w:t>
      </w:r>
    </w:p>
    <w:p w:rsidR="002C628B" w:rsidRDefault="002C628B" w:rsidP="00FD540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неполные пакеты материалов;</w:t>
      </w:r>
    </w:p>
    <w:p w:rsidR="002C628B" w:rsidRDefault="002C628B" w:rsidP="00FD540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пакеты материалов, предоставленные после </w:t>
      </w:r>
      <w:r w:rsidR="000608C4">
        <w:rPr>
          <w:rFonts w:ascii="Arial" w:hAnsi="Arial" w:cs="Arial"/>
          <w:b/>
          <w:sz w:val="26"/>
          <w:szCs w:val="26"/>
        </w:rPr>
        <w:t>21</w:t>
      </w:r>
      <w:r w:rsidR="00714AFE" w:rsidRPr="007148B6">
        <w:rPr>
          <w:rFonts w:ascii="Arial" w:hAnsi="Arial" w:cs="Arial"/>
          <w:b/>
          <w:sz w:val="26"/>
          <w:szCs w:val="26"/>
        </w:rPr>
        <w:t xml:space="preserve"> </w:t>
      </w:r>
      <w:r w:rsidR="000608C4">
        <w:rPr>
          <w:rFonts w:ascii="Arial" w:hAnsi="Arial" w:cs="Arial"/>
          <w:b/>
          <w:sz w:val="26"/>
          <w:szCs w:val="26"/>
        </w:rPr>
        <w:t>апрел</w:t>
      </w:r>
      <w:r w:rsidR="00714AFE">
        <w:rPr>
          <w:rFonts w:ascii="Arial" w:hAnsi="Arial" w:cs="Arial"/>
          <w:b/>
          <w:sz w:val="26"/>
          <w:szCs w:val="26"/>
        </w:rPr>
        <w:t>я</w:t>
      </w:r>
      <w:r w:rsidR="00714AFE" w:rsidRPr="007148B6">
        <w:rPr>
          <w:rFonts w:ascii="Arial" w:hAnsi="Arial" w:cs="Arial"/>
          <w:b/>
          <w:sz w:val="26"/>
          <w:szCs w:val="26"/>
        </w:rPr>
        <w:t xml:space="preserve"> 20</w:t>
      </w:r>
      <w:r w:rsidR="00714AFE">
        <w:rPr>
          <w:rFonts w:ascii="Arial" w:hAnsi="Arial" w:cs="Arial"/>
          <w:b/>
          <w:sz w:val="26"/>
          <w:szCs w:val="26"/>
        </w:rPr>
        <w:t>2</w:t>
      </w:r>
      <w:r w:rsidR="000608C4">
        <w:rPr>
          <w:rFonts w:ascii="Arial" w:hAnsi="Arial" w:cs="Arial"/>
          <w:b/>
          <w:sz w:val="26"/>
          <w:szCs w:val="26"/>
        </w:rPr>
        <w:t>1</w:t>
      </w:r>
      <w:r w:rsidR="00714AFE">
        <w:rPr>
          <w:rFonts w:ascii="Arial" w:hAnsi="Arial" w:cs="Arial"/>
          <w:b/>
          <w:sz w:val="26"/>
          <w:szCs w:val="26"/>
        </w:rPr>
        <w:t xml:space="preserve"> </w:t>
      </w:r>
      <w:r w:rsidRPr="007148B6">
        <w:rPr>
          <w:rFonts w:ascii="Arial" w:hAnsi="Arial" w:cs="Arial"/>
          <w:b/>
          <w:sz w:val="26"/>
          <w:szCs w:val="26"/>
        </w:rPr>
        <w:t>года</w:t>
      </w:r>
      <w:r>
        <w:rPr>
          <w:rFonts w:ascii="Arial" w:hAnsi="Arial" w:cs="Arial"/>
          <w:sz w:val="26"/>
          <w:szCs w:val="26"/>
        </w:rPr>
        <w:t>;</w:t>
      </w:r>
    </w:p>
    <w:p w:rsidR="002C628B" w:rsidRDefault="002C628B" w:rsidP="00FD540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работы, не демонстрирующие исследовательский характер, авторскую позицию.</w:t>
      </w:r>
    </w:p>
    <w:p w:rsidR="005B06FF" w:rsidRDefault="005B06FF" w:rsidP="00FD540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Датой получения пакета материалов считается день его регистрации в Оргкомитете.</w:t>
      </w:r>
    </w:p>
    <w:p w:rsidR="002C628B" w:rsidRDefault="002C628B" w:rsidP="00FD540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Работы выполняются и представляются на русском языке.</w:t>
      </w:r>
    </w:p>
    <w:p w:rsidR="00325AC8" w:rsidRDefault="00325AC8" w:rsidP="00FD540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="009D2CFD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. </w:t>
      </w:r>
      <w:r w:rsidR="00D97832">
        <w:rPr>
          <w:rFonts w:ascii="Arial" w:hAnsi="Arial" w:cs="Arial"/>
          <w:b/>
          <w:sz w:val="26"/>
          <w:szCs w:val="26"/>
        </w:rPr>
        <w:t>2</w:t>
      </w:r>
      <w:r w:rsidR="000608C4">
        <w:rPr>
          <w:rFonts w:ascii="Arial" w:hAnsi="Arial" w:cs="Arial"/>
          <w:b/>
          <w:sz w:val="26"/>
          <w:szCs w:val="26"/>
        </w:rPr>
        <w:t>6</w:t>
      </w:r>
      <w:r w:rsidR="009769E7">
        <w:rPr>
          <w:rFonts w:ascii="Arial" w:hAnsi="Arial" w:cs="Arial"/>
          <w:b/>
          <w:sz w:val="26"/>
          <w:szCs w:val="26"/>
        </w:rPr>
        <w:t>-</w:t>
      </w:r>
      <w:r w:rsidR="000608C4">
        <w:rPr>
          <w:rFonts w:ascii="Arial" w:hAnsi="Arial" w:cs="Arial"/>
          <w:b/>
          <w:sz w:val="26"/>
          <w:szCs w:val="26"/>
        </w:rPr>
        <w:t>30</w:t>
      </w:r>
      <w:r w:rsidR="009769E7">
        <w:rPr>
          <w:rFonts w:ascii="Arial" w:hAnsi="Arial" w:cs="Arial"/>
          <w:b/>
          <w:sz w:val="26"/>
          <w:szCs w:val="26"/>
        </w:rPr>
        <w:t xml:space="preserve"> </w:t>
      </w:r>
      <w:r w:rsidR="000608C4">
        <w:rPr>
          <w:rFonts w:ascii="Arial" w:hAnsi="Arial" w:cs="Arial"/>
          <w:b/>
          <w:sz w:val="26"/>
          <w:szCs w:val="26"/>
        </w:rPr>
        <w:t>апрел</w:t>
      </w:r>
      <w:r w:rsidR="00714AFE">
        <w:rPr>
          <w:rFonts w:ascii="Arial" w:hAnsi="Arial" w:cs="Arial"/>
          <w:b/>
          <w:sz w:val="26"/>
          <w:szCs w:val="26"/>
        </w:rPr>
        <w:t>я</w:t>
      </w:r>
      <w:r w:rsidR="009769E7">
        <w:rPr>
          <w:rFonts w:ascii="Arial" w:hAnsi="Arial" w:cs="Arial"/>
          <w:b/>
          <w:sz w:val="26"/>
          <w:szCs w:val="26"/>
        </w:rPr>
        <w:t xml:space="preserve"> 20</w:t>
      </w:r>
      <w:r w:rsidR="00714AFE">
        <w:rPr>
          <w:rFonts w:ascii="Arial" w:hAnsi="Arial" w:cs="Arial"/>
          <w:b/>
          <w:sz w:val="26"/>
          <w:szCs w:val="26"/>
        </w:rPr>
        <w:t>2</w:t>
      </w:r>
      <w:r w:rsidR="000608C4">
        <w:rPr>
          <w:rFonts w:ascii="Arial" w:hAnsi="Arial" w:cs="Arial"/>
          <w:b/>
          <w:sz w:val="26"/>
          <w:szCs w:val="26"/>
        </w:rPr>
        <w:t>1</w:t>
      </w:r>
      <w:r w:rsidR="009769E7">
        <w:rPr>
          <w:rFonts w:ascii="Arial" w:hAnsi="Arial" w:cs="Arial"/>
          <w:b/>
          <w:sz w:val="26"/>
          <w:szCs w:val="26"/>
        </w:rPr>
        <w:t xml:space="preserve"> года</w:t>
      </w:r>
      <w:r w:rsidR="0012556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провод</w:t>
      </w:r>
      <w:r w:rsidR="008420E8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тся </w:t>
      </w:r>
      <w:r w:rsidR="00E77968">
        <w:rPr>
          <w:rFonts w:ascii="Arial" w:hAnsi="Arial" w:cs="Arial"/>
          <w:sz w:val="26"/>
          <w:szCs w:val="26"/>
        </w:rPr>
        <w:t>онлайн-</w:t>
      </w:r>
      <w:r>
        <w:rPr>
          <w:rFonts w:ascii="Arial" w:hAnsi="Arial" w:cs="Arial"/>
          <w:sz w:val="26"/>
          <w:szCs w:val="26"/>
        </w:rPr>
        <w:t xml:space="preserve">тур </w:t>
      </w:r>
      <w:r w:rsidR="00AA666B">
        <w:rPr>
          <w:rFonts w:ascii="Arial" w:hAnsi="Arial" w:cs="Arial"/>
          <w:sz w:val="26"/>
          <w:szCs w:val="26"/>
        </w:rPr>
        <w:t>Форума</w:t>
      </w:r>
      <w:r>
        <w:rPr>
          <w:rFonts w:ascii="Arial" w:hAnsi="Arial" w:cs="Arial"/>
          <w:sz w:val="26"/>
          <w:szCs w:val="26"/>
        </w:rPr>
        <w:t xml:space="preserve">. </w:t>
      </w:r>
    </w:p>
    <w:p w:rsidR="00BE6C31" w:rsidRDefault="005B06FF" w:rsidP="00116522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="00FA6877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. В рамках Форума провод</w:t>
      </w:r>
      <w:r w:rsidR="00116522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тся</w:t>
      </w:r>
      <w:r w:rsidR="00116522">
        <w:rPr>
          <w:rFonts w:ascii="Arial" w:hAnsi="Arial" w:cs="Arial"/>
          <w:sz w:val="26"/>
          <w:szCs w:val="26"/>
        </w:rPr>
        <w:t xml:space="preserve"> </w:t>
      </w:r>
      <w:r w:rsidR="00BE6C31" w:rsidRPr="00116522">
        <w:rPr>
          <w:rFonts w:ascii="Arial" w:hAnsi="Arial" w:cs="Arial"/>
          <w:sz w:val="26"/>
          <w:szCs w:val="26"/>
        </w:rPr>
        <w:t>городская научно-практическая конференция «Шаг в будущее»</w:t>
      </w:r>
      <w:r w:rsidR="00E77968" w:rsidRPr="00116522">
        <w:rPr>
          <w:rFonts w:ascii="Arial" w:hAnsi="Arial" w:cs="Arial"/>
          <w:sz w:val="26"/>
          <w:szCs w:val="26"/>
        </w:rPr>
        <w:t xml:space="preserve"> в онлайн-формате</w:t>
      </w:r>
      <w:r w:rsidR="00116522">
        <w:rPr>
          <w:rFonts w:ascii="Arial" w:hAnsi="Arial" w:cs="Arial"/>
          <w:sz w:val="26"/>
          <w:szCs w:val="26"/>
        </w:rPr>
        <w:t>.</w:t>
      </w:r>
    </w:p>
    <w:p w:rsidR="002E2DB0" w:rsidRDefault="00325AC8" w:rsidP="00FD5404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3.4. </w:t>
      </w:r>
      <w:r w:rsidR="00BE6C31">
        <w:rPr>
          <w:rFonts w:ascii="Arial" w:hAnsi="Arial" w:cs="Arial"/>
          <w:sz w:val="26"/>
          <w:szCs w:val="26"/>
        </w:rPr>
        <w:t>Форум</w:t>
      </w:r>
      <w:r>
        <w:rPr>
          <w:rFonts w:ascii="Arial" w:hAnsi="Arial" w:cs="Arial"/>
          <w:sz w:val="26"/>
          <w:szCs w:val="26"/>
        </w:rPr>
        <w:t xml:space="preserve"> предусматривает выступления участников </w:t>
      </w:r>
      <w:r w:rsidR="00E77968">
        <w:rPr>
          <w:rFonts w:ascii="Arial" w:hAnsi="Arial" w:cs="Arial"/>
          <w:sz w:val="26"/>
          <w:szCs w:val="26"/>
        </w:rPr>
        <w:t xml:space="preserve">с использованием дистанционных технологий </w:t>
      </w:r>
      <w:r>
        <w:rPr>
          <w:rFonts w:ascii="Arial" w:hAnsi="Arial" w:cs="Arial"/>
          <w:sz w:val="26"/>
          <w:szCs w:val="26"/>
        </w:rPr>
        <w:t>на научных секциях по направлениям (симпозиумам):</w:t>
      </w:r>
    </w:p>
    <w:p w:rsidR="002E2DB0" w:rsidRPr="009E0095" w:rsidRDefault="002E2DB0" w:rsidP="00B841C1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2E2DB0">
        <w:rPr>
          <w:rStyle w:val="91"/>
          <w:sz w:val="26"/>
          <w:szCs w:val="26"/>
        </w:rPr>
        <w:t xml:space="preserve">СИМПОЗИУМ 1. </w:t>
      </w:r>
      <w:r w:rsidRPr="009E0095">
        <w:rPr>
          <w:rFonts w:ascii="Arial" w:hAnsi="Arial" w:cs="Arial"/>
          <w:b/>
          <w:sz w:val="26"/>
          <w:szCs w:val="26"/>
        </w:rPr>
        <w:t>Инженерные науки в техносфере настоящего и будущего.</w:t>
      </w:r>
    </w:p>
    <w:p w:rsidR="002E2DB0" w:rsidRPr="00791BB2" w:rsidRDefault="002E2DB0" w:rsidP="00B841C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E2DB0">
        <w:rPr>
          <w:sz w:val="26"/>
          <w:szCs w:val="26"/>
        </w:rPr>
        <w:t xml:space="preserve"> </w:t>
      </w:r>
      <w:r w:rsidRPr="00791BB2">
        <w:rPr>
          <w:rFonts w:ascii="Arial" w:hAnsi="Arial" w:cs="Arial"/>
          <w:sz w:val="26"/>
          <w:szCs w:val="26"/>
        </w:rPr>
        <w:t xml:space="preserve">1А Современные радио-, оптические и электронные системы в технике и медицине </w:t>
      </w:r>
    </w:p>
    <w:p w:rsidR="002E2DB0" w:rsidRPr="00791BB2" w:rsidRDefault="002E2DB0" w:rsidP="00B841C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91BB2">
        <w:rPr>
          <w:rFonts w:ascii="Arial" w:hAnsi="Arial" w:cs="Arial"/>
          <w:sz w:val="26"/>
          <w:szCs w:val="26"/>
          <w:lang w:eastAsia="en-US" w:bidi="en-US"/>
        </w:rPr>
        <w:t>1</w:t>
      </w:r>
      <w:r w:rsidRPr="00791BB2">
        <w:rPr>
          <w:rFonts w:ascii="Arial" w:hAnsi="Arial" w:cs="Arial"/>
          <w:sz w:val="26"/>
          <w:szCs w:val="26"/>
          <w:lang w:val="en-US" w:eastAsia="en-US" w:bidi="en-US"/>
        </w:rPr>
        <w:t>B</w:t>
      </w:r>
      <w:r w:rsidRPr="00791BB2">
        <w:rPr>
          <w:rFonts w:ascii="Arial" w:hAnsi="Arial" w:cs="Arial"/>
          <w:sz w:val="26"/>
          <w:szCs w:val="26"/>
          <w:lang w:eastAsia="en-US" w:bidi="en-US"/>
        </w:rPr>
        <w:t xml:space="preserve"> </w:t>
      </w:r>
      <w:r w:rsidRPr="00791BB2">
        <w:rPr>
          <w:rFonts w:ascii="Arial" w:hAnsi="Arial" w:cs="Arial"/>
          <w:sz w:val="26"/>
          <w:szCs w:val="26"/>
        </w:rPr>
        <w:t xml:space="preserve">Прикладная механика и компьютерные технологии в автоматизации и робототехнике </w:t>
      </w:r>
    </w:p>
    <w:p w:rsidR="002E2DB0" w:rsidRPr="00791BB2" w:rsidRDefault="002E2DB0" w:rsidP="00B841C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91BB2">
        <w:rPr>
          <w:rFonts w:ascii="Arial" w:hAnsi="Arial" w:cs="Arial"/>
          <w:sz w:val="26"/>
          <w:szCs w:val="26"/>
        </w:rPr>
        <w:t>1</w:t>
      </w:r>
      <w:r w:rsidRPr="00791BB2">
        <w:rPr>
          <w:rFonts w:ascii="Arial" w:hAnsi="Arial" w:cs="Arial"/>
          <w:sz w:val="26"/>
          <w:szCs w:val="26"/>
          <w:lang w:val="en-US" w:eastAsia="en-US" w:bidi="en-US"/>
        </w:rPr>
        <w:t>D</w:t>
      </w:r>
      <w:r w:rsidRPr="00791BB2">
        <w:rPr>
          <w:rFonts w:ascii="Arial" w:hAnsi="Arial" w:cs="Arial"/>
          <w:sz w:val="26"/>
          <w:szCs w:val="26"/>
          <w:lang w:eastAsia="en-US" w:bidi="en-US"/>
        </w:rPr>
        <w:t xml:space="preserve"> </w:t>
      </w:r>
      <w:r w:rsidRPr="00791BB2">
        <w:rPr>
          <w:rFonts w:ascii="Arial" w:hAnsi="Arial" w:cs="Arial"/>
          <w:sz w:val="26"/>
          <w:szCs w:val="26"/>
        </w:rPr>
        <w:t>Аэрокосмонавтика</w:t>
      </w:r>
    </w:p>
    <w:p w:rsidR="002E2DB0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Pr="002E2DB0">
        <w:rPr>
          <w:sz w:val="26"/>
          <w:szCs w:val="26"/>
        </w:rPr>
        <w:t xml:space="preserve">Е Транспортные машины, системы и оборудование </w:t>
      </w:r>
    </w:p>
    <w:p w:rsidR="002E2DB0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E2DB0">
        <w:rPr>
          <w:sz w:val="26"/>
          <w:szCs w:val="26"/>
          <w:lang w:bidi="en-US"/>
        </w:rPr>
        <w:t>1</w:t>
      </w:r>
      <w:r w:rsidRPr="002E2DB0">
        <w:rPr>
          <w:sz w:val="26"/>
          <w:szCs w:val="26"/>
          <w:lang w:val="en-US" w:bidi="en-US"/>
        </w:rPr>
        <w:t>F</w:t>
      </w:r>
      <w:r w:rsidRPr="002E2DB0">
        <w:rPr>
          <w:sz w:val="26"/>
          <w:szCs w:val="26"/>
          <w:lang w:bidi="en-US"/>
        </w:rPr>
        <w:t xml:space="preserve"> </w:t>
      </w:r>
      <w:r w:rsidRPr="002E2DB0">
        <w:rPr>
          <w:sz w:val="26"/>
          <w:szCs w:val="26"/>
        </w:rPr>
        <w:t xml:space="preserve">Машиностроительные технологии </w:t>
      </w:r>
    </w:p>
    <w:p w:rsidR="002E2DB0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E2DB0">
        <w:rPr>
          <w:sz w:val="26"/>
          <w:szCs w:val="26"/>
          <w:lang w:bidi="en-US"/>
        </w:rPr>
        <w:t>1</w:t>
      </w:r>
      <w:r w:rsidRPr="002E2DB0">
        <w:rPr>
          <w:sz w:val="26"/>
          <w:szCs w:val="26"/>
          <w:lang w:val="en-US" w:bidi="en-US"/>
        </w:rPr>
        <w:t>G</w:t>
      </w:r>
      <w:r w:rsidRPr="002E2DB0">
        <w:rPr>
          <w:sz w:val="26"/>
          <w:szCs w:val="26"/>
          <w:lang w:bidi="en-US"/>
        </w:rPr>
        <w:t xml:space="preserve"> </w:t>
      </w:r>
      <w:r w:rsidRPr="002E2DB0">
        <w:rPr>
          <w:sz w:val="26"/>
          <w:szCs w:val="26"/>
        </w:rPr>
        <w:t xml:space="preserve">Энергетические системы будущего </w:t>
      </w:r>
    </w:p>
    <w:p w:rsidR="002E2DB0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E2DB0">
        <w:rPr>
          <w:sz w:val="26"/>
          <w:szCs w:val="26"/>
        </w:rPr>
        <w:t xml:space="preserve">1Н Альтернативные источники энергии </w:t>
      </w:r>
    </w:p>
    <w:p w:rsidR="002E2DB0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E2DB0">
        <w:rPr>
          <w:sz w:val="26"/>
          <w:szCs w:val="26"/>
          <w:lang w:bidi="en-US"/>
        </w:rPr>
        <w:t>1</w:t>
      </w:r>
      <w:r w:rsidRPr="002E2DB0">
        <w:rPr>
          <w:sz w:val="26"/>
          <w:szCs w:val="26"/>
          <w:lang w:val="en-US" w:bidi="en-US"/>
        </w:rPr>
        <w:t>J</w:t>
      </w:r>
      <w:r w:rsidRPr="002E2DB0">
        <w:rPr>
          <w:sz w:val="26"/>
          <w:szCs w:val="26"/>
          <w:lang w:bidi="en-US"/>
        </w:rPr>
        <w:t xml:space="preserve"> </w:t>
      </w:r>
      <w:r w:rsidRPr="002E2DB0">
        <w:rPr>
          <w:sz w:val="26"/>
          <w:szCs w:val="26"/>
        </w:rPr>
        <w:t xml:space="preserve">Биомедицинская техника </w:t>
      </w:r>
    </w:p>
    <w:p w:rsidR="002E2DB0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E2DB0">
        <w:rPr>
          <w:sz w:val="26"/>
          <w:szCs w:val="26"/>
          <w:lang w:bidi="en-US"/>
        </w:rPr>
        <w:t>1</w:t>
      </w:r>
      <w:r w:rsidRPr="002E2DB0">
        <w:rPr>
          <w:sz w:val="26"/>
          <w:szCs w:val="26"/>
          <w:lang w:val="en-US" w:bidi="en-US"/>
        </w:rPr>
        <w:t>L</w:t>
      </w:r>
      <w:r w:rsidRPr="002E2DB0">
        <w:rPr>
          <w:sz w:val="26"/>
          <w:szCs w:val="26"/>
          <w:lang w:bidi="en-US"/>
        </w:rPr>
        <w:t xml:space="preserve"> </w:t>
      </w:r>
      <w:r w:rsidRPr="002E2DB0">
        <w:rPr>
          <w:sz w:val="26"/>
          <w:szCs w:val="26"/>
        </w:rPr>
        <w:t xml:space="preserve">Интеллектуальные компьютерные системы </w:t>
      </w:r>
    </w:p>
    <w:p w:rsidR="002E2DB0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E2DB0">
        <w:rPr>
          <w:sz w:val="26"/>
          <w:szCs w:val="26"/>
        </w:rPr>
        <w:t>1М Робототехника</w:t>
      </w:r>
    </w:p>
    <w:p w:rsidR="002E2DB0" w:rsidRPr="002E2DB0" w:rsidRDefault="002E2DB0" w:rsidP="002E2DB0">
      <w:pPr>
        <w:pStyle w:val="90"/>
        <w:shd w:val="clear" w:color="auto" w:fill="auto"/>
        <w:spacing w:line="240" w:lineRule="auto"/>
        <w:ind w:firstLine="425"/>
        <w:rPr>
          <w:b/>
          <w:sz w:val="26"/>
          <w:szCs w:val="26"/>
        </w:rPr>
      </w:pPr>
      <w:r w:rsidRPr="002E2DB0">
        <w:rPr>
          <w:rStyle w:val="91"/>
          <w:sz w:val="26"/>
          <w:szCs w:val="26"/>
        </w:rPr>
        <w:t xml:space="preserve">СИМПОЗИУМ 2. </w:t>
      </w:r>
      <w:r w:rsidRPr="002E2DB0">
        <w:rPr>
          <w:b/>
          <w:sz w:val="26"/>
          <w:szCs w:val="26"/>
        </w:rPr>
        <w:t>Естественные науки и современный мир</w:t>
      </w:r>
    </w:p>
    <w:p w:rsidR="002E2DB0" w:rsidRPr="002E2DB0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E2DB0">
        <w:rPr>
          <w:sz w:val="26"/>
          <w:szCs w:val="26"/>
        </w:rPr>
        <w:t>2А Физика и познание мира</w:t>
      </w:r>
    </w:p>
    <w:p w:rsidR="002E2DB0" w:rsidRPr="002E2DB0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E2DB0">
        <w:rPr>
          <w:sz w:val="26"/>
          <w:szCs w:val="26"/>
          <w:lang w:bidi="en-US"/>
        </w:rPr>
        <w:t>2</w:t>
      </w:r>
      <w:r w:rsidRPr="002E2DB0">
        <w:rPr>
          <w:sz w:val="26"/>
          <w:szCs w:val="26"/>
          <w:lang w:val="en-US" w:bidi="en-US"/>
        </w:rPr>
        <w:t>B</w:t>
      </w:r>
      <w:r w:rsidRPr="002E2DB0">
        <w:rPr>
          <w:sz w:val="26"/>
          <w:szCs w:val="26"/>
          <w:lang w:bidi="en-US"/>
        </w:rPr>
        <w:t xml:space="preserve"> </w:t>
      </w:r>
      <w:r w:rsidRPr="002E2DB0">
        <w:rPr>
          <w:sz w:val="26"/>
          <w:szCs w:val="26"/>
        </w:rPr>
        <w:t>Химия и химические технологии</w:t>
      </w:r>
    </w:p>
    <w:p w:rsidR="002E2DB0" w:rsidRPr="002E2DB0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E2DB0">
        <w:rPr>
          <w:sz w:val="26"/>
          <w:szCs w:val="26"/>
        </w:rPr>
        <w:t>2С Проблемы загрязнения окружающей среды</w:t>
      </w:r>
    </w:p>
    <w:p w:rsidR="002E2DB0" w:rsidRPr="002E2DB0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E2DB0">
        <w:rPr>
          <w:sz w:val="26"/>
          <w:szCs w:val="26"/>
          <w:lang w:bidi="en-US"/>
        </w:rPr>
        <w:t>2</w:t>
      </w:r>
      <w:r w:rsidRPr="002E2DB0">
        <w:rPr>
          <w:sz w:val="26"/>
          <w:szCs w:val="26"/>
          <w:lang w:val="en-US" w:bidi="en-US"/>
        </w:rPr>
        <w:t>D</w:t>
      </w:r>
      <w:r w:rsidRPr="002E2DB0">
        <w:rPr>
          <w:sz w:val="26"/>
          <w:szCs w:val="26"/>
          <w:lang w:bidi="en-US"/>
        </w:rPr>
        <w:t xml:space="preserve"> </w:t>
      </w:r>
      <w:r w:rsidRPr="002E2DB0">
        <w:rPr>
          <w:sz w:val="26"/>
          <w:szCs w:val="26"/>
        </w:rPr>
        <w:t>Биосфера и проблемы Земли</w:t>
      </w:r>
    </w:p>
    <w:p w:rsidR="002E2DB0" w:rsidRPr="002E2DB0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E2DB0">
        <w:rPr>
          <w:sz w:val="26"/>
          <w:szCs w:val="26"/>
        </w:rPr>
        <w:lastRenderedPageBreak/>
        <w:t>2Е Системная биология и биотехнология</w:t>
      </w:r>
    </w:p>
    <w:p w:rsidR="002B4C62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E2DB0">
        <w:rPr>
          <w:sz w:val="26"/>
          <w:szCs w:val="26"/>
          <w:lang w:bidi="en-US"/>
        </w:rPr>
        <w:t>2</w:t>
      </w:r>
      <w:r w:rsidRPr="002E2DB0">
        <w:rPr>
          <w:sz w:val="26"/>
          <w:szCs w:val="26"/>
          <w:lang w:val="en-US" w:bidi="en-US"/>
        </w:rPr>
        <w:t>F</w:t>
      </w:r>
      <w:r w:rsidRPr="002E2DB0">
        <w:rPr>
          <w:sz w:val="26"/>
          <w:szCs w:val="26"/>
          <w:lang w:bidi="en-US"/>
        </w:rPr>
        <w:t xml:space="preserve"> </w:t>
      </w:r>
      <w:r w:rsidRPr="002E2DB0">
        <w:rPr>
          <w:sz w:val="26"/>
          <w:szCs w:val="26"/>
        </w:rPr>
        <w:t>Химическая технология и экология не</w:t>
      </w:r>
      <w:r w:rsidR="002B4C62">
        <w:rPr>
          <w:sz w:val="26"/>
          <w:szCs w:val="26"/>
        </w:rPr>
        <w:t>фтегазового комплекса</w:t>
      </w:r>
    </w:p>
    <w:p w:rsidR="002B4C62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E2DB0">
        <w:rPr>
          <w:sz w:val="26"/>
          <w:szCs w:val="26"/>
        </w:rPr>
        <w:t xml:space="preserve">2Н Фундаментальная и прикладная химия </w:t>
      </w:r>
    </w:p>
    <w:p w:rsidR="002B4C62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E2DB0">
        <w:rPr>
          <w:sz w:val="26"/>
          <w:szCs w:val="26"/>
          <w:lang w:bidi="en-US"/>
        </w:rPr>
        <w:t>2</w:t>
      </w:r>
      <w:r w:rsidRPr="002E2DB0">
        <w:rPr>
          <w:sz w:val="26"/>
          <w:szCs w:val="26"/>
          <w:lang w:val="en-US" w:bidi="en-US"/>
        </w:rPr>
        <w:t>J</w:t>
      </w:r>
      <w:r w:rsidRPr="002E2DB0">
        <w:rPr>
          <w:sz w:val="26"/>
          <w:szCs w:val="26"/>
          <w:lang w:bidi="en-US"/>
        </w:rPr>
        <w:t xml:space="preserve"> </w:t>
      </w:r>
      <w:r w:rsidRPr="002E2DB0">
        <w:rPr>
          <w:sz w:val="26"/>
          <w:szCs w:val="26"/>
        </w:rPr>
        <w:t xml:space="preserve">Фундаментальная физико-химическая инженерия </w:t>
      </w:r>
    </w:p>
    <w:p w:rsidR="002E2DB0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E2DB0">
        <w:rPr>
          <w:sz w:val="26"/>
          <w:szCs w:val="26"/>
          <w:lang w:bidi="en-US"/>
        </w:rPr>
        <w:t>2</w:t>
      </w:r>
      <w:r w:rsidRPr="002E2DB0">
        <w:rPr>
          <w:sz w:val="26"/>
          <w:szCs w:val="26"/>
          <w:lang w:val="en-US" w:bidi="en-US"/>
        </w:rPr>
        <w:t>L</w:t>
      </w:r>
      <w:r w:rsidRPr="002E2DB0">
        <w:rPr>
          <w:sz w:val="26"/>
          <w:szCs w:val="26"/>
          <w:lang w:bidi="en-US"/>
        </w:rPr>
        <w:t xml:space="preserve"> </w:t>
      </w:r>
      <w:r w:rsidRPr="002E2DB0">
        <w:rPr>
          <w:sz w:val="26"/>
          <w:szCs w:val="26"/>
        </w:rPr>
        <w:t>Физика и астрономия</w:t>
      </w:r>
    </w:p>
    <w:p w:rsidR="002B4C62" w:rsidRDefault="002B4C62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2М </w:t>
      </w:r>
      <w:r w:rsidRPr="002E2DB0">
        <w:rPr>
          <w:sz w:val="26"/>
          <w:szCs w:val="26"/>
        </w:rPr>
        <w:t>Геология</w:t>
      </w:r>
    </w:p>
    <w:p w:rsidR="002B4C62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E2DB0">
        <w:rPr>
          <w:rStyle w:val="91"/>
          <w:sz w:val="26"/>
          <w:szCs w:val="26"/>
        </w:rPr>
        <w:t xml:space="preserve">СИМПОЗИУМ </w:t>
      </w:r>
      <w:r w:rsidRPr="002B4C62">
        <w:rPr>
          <w:b/>
          <w:sz w:val="26"/>
          <w:szCs w:val="26"/>
        </w:rPr>
        <w:t>3. Математика и информационные технологии</w:t>
      </w:r>
      <w:r w:rsidRPr="002E2DB0">
        <w:rPr>
          <w:sz w:val="26"/>
          <w:szCs w:val="26"/>
        </w:rPr>
        <w:t xml:space="preserve"> </w:t>
      </w:r>
    </w:p>
    <w:p w:rsidR="002B4C62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E2DB0">
        <w:rPr>
          <w:sz w:val="26"/>
          <w:szCs w:val="26"/>
        </w:rPr>
        <w:t xml:space="preserve">ЗА Прикладная математика </w:t>
      </w:r>
    </w:p>
    <w:p w:rsidR="002E2DB0" w:rsidRPr="002E2DB0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E2DB0">
        <w:rPr>
          <w:sz w:val="26"/>
          <w:szCs w:val="26"/>
          <w:lang w:bidi="en-US"/>
        </w:rPr>
        <w:t>3</w:t>
      </w:r>
      <w:r w:rsidRPr="002E2DB0">
        <w:rPr>
          <w:sz w:val="26"/>
          <w:szCs w:val="26"/>
          <w:lang w:val="en-US" w:bidi="en-US"/>
        </w:rPr>
        <w:t>B</w:t>
      </w:r>
      <w:r w:rsidRPr="002E2DB0">
        <w:rPr>
          <w:sz w:val="26"/>
          <w:szCs w:val="26"/>
          <w:lang w:bidi="en-US"/>
        </w:rPr>
        <w:t xml:space="preserve"> </w:t>
      </w:r>
      <w:r w:rsidRPr="002E2DB0">
        <w:rPr>
          <w:sz w:val="26"/>
          <w:szCs w:val="26"/>
        </w:rPr>
        <w:t>Математика и компьютерные науки</w:t>
      </w:r>
    </w:p>
    <w:p w:rsidR="002E2DB0" w:rsidRPr="002E2DB0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E2DB0">
        <w:rPr>
          <w:sz w:val="26"/>
          <w:szCs w:val="26"/>
        </w:rPr>
        <w:t>ЗС Информационно-кибернетические системы и технологии,</w:t>
      </w:r>
      <w:r w:rsidR="002B4C62">
        <w:rPr>
          <w:sz w:val="26"/>
          <w:szCs w:val="26"/>
        </w:rPr>
        <w:t xml:space="preserve"> </w:t>
      </w:r>
      <w:r w:rsidRPr="002E2DB0">
        <w:rPr>
          <w:sz w:val="26"/>
          <w:szCs w:val="26"/>
        </w:rPr>
        <w:t>информационная безопасность</w:t>
      </w:r>
    </w:p>
    <w:p w:rsidR="002E2DB0" w:rsidRPr="002E2DB0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E2DB0">
        <w:rPr>
          <w:sz w:val="26"/>
          <w:szCs w:val="26"/>
        </w:rPr>
        <w:t>3D Информатика, вычислительная техника, телекоммуникации</w:t>
      </w:r>
    </w:p>
    <w:p w:rsidR="002E2DB0" w:rsidRPr="002E2DB0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E2DB0">
        <w:rPr>
          <w:sz w:val="26"/>
          <w:szCs w:val="26"/>
        </w:rPr>
        <w:t>ЗЕ Умные машины, интеллектуальные конструкции, робототехника</w:t>
      </w:r>
    </w:p>
    <w:p w:rsidR="002E2DB0" w:rsidRPr="002E2DB0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E2DB0">
        <w:rPr>
          <w:sz w:val="26"/>
          <w:szCs w:val="26"/>
          <w:lang w:bidi="en-US"/>
        </w:rPr>
        <w:t>3</w:t>
      </w:r>
      <w:r w:rsidRPr="002E2DB0">
        <w:rPr>
          <w:sz w:val="26"/>
          <w:szCs w:val="26"/>
          <w:lang w:val="en-US" w:bidi="en-US"/>
        </w:rPr>
        <w:t>F</w:t>
      </w:r>
      <w:r w:rsidRPr="002E2DB0">
        <w:rPr>
          <w:sz w:val="26"/>
          <w:szCs w:val="26"/>
          <w:lang w:bidi="en-US"/>
        </w:rPr>
        <w:t xml:space="preserve"> </w:t>
      </w:r>
      <w:r w:rsidRPr="002E2DB0">
        <w:rPr>
          <w:sz w:val="26"/>
          <w:szCs w:val="26"/>
        </w:rPr>
        <w:t>Математика и ее приложения в информационных технологиях</w:t>
      </w:r>
    </w:p>
    <w:p w:rsidR="002B4C62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E2DB0">
        <w:rPr>
          <w:sz w:val="26"/>
          <w:szCs w:val="26"/>
          <w:lang w:bidi="en-US"/>
        </w:rPr>
        <w:t>3</w:t>
      </w:r>
      <w:r w:rsidRPr="002E2DB0">
        <w:rPr>
          <w:sz w:val="26"/>
          <w:szCs w:val="26"/>
          <w:lang w:val="en-US" w:bidi="en-US"/>
        </w:rPr>
        <w:t>G</w:t>
      </w:r>
      <w:r w:rsidRPr="002E2DB0">
        <w:rPr>
          <w:sz w:val="26"/>
          <w:szCs w:val="26"/>
          <w:lang w:bidi="en-US"/>
        </w:rPr>
        <w:t xml:space="preserve"> </w:t>
      </w:r>
      <w:r w:rsidRPr="002E2DB0">
        <w:rPr>
          <w:sz w:val="26"/>
          <w:szCs w:val="26"/>
        </w:rPr>
        <w:t>Информационные технологии, автоматизация, энергосбережение</w:t>
      </w:r>
    </w:p>
    <w:p w:rsidR="002E2DB0" w:rsidRPr="002E2DB0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E2DB0">
        <w:rPr>
          <w:rStyle w:val="91"/>
          <w:sz w:val="26"/>
          <w:szCs w:val="26"/>
        </w:rPr>
        <w:t xml:space="preserve">СИМПОЗИУМ 4. </w:t>
      </w:r>
      <w:r w:rsidRPr="002B4C62">
        <w:rPr>
          <w:b/>
          <w:sz w:val="26"/>
          <w:szCs w:val="26"/>
        </w:rPr>
        <w:t>Социально-гуманитарные и экономические науки</w:t>
      </w:r>
    </w:p>
    <w:p w:rsidR="002E2DB0" w:rsidRPr="002E2DB0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E2DB0">
        <w:rPr>
          <w:sz w:val="26"/>
          <w:szCs w:val="26"/>
        </w:rPr>
        <w:t>4А История</w:t>
      </w:r>
    </w:p>
    <w:p w:rsidR="002B4C62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E2DB0">
        <w:rPr>
          <w:sz w:val="26"/>
          <w:szCs w:val="26"/>
        </w:rPr>
        <w:t xml:space="preserve">4С Современные лингвистические процессы в межкультурном контексте </w:t>
      </w:r>
    </w:p>
    <w:p w:rsidR="002B4C62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E2DB0">
        <w:rPr>
          <w:sz w:val="26"/>
          <w:szCs w:val="26"/>
        </w:rPr>
        <w:t>4Е Культурология</w:t>
      </w:r>
    </w:p>
    <w:p w:rsidR="002B4C62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E2DB0">
        <w:rPr>
          <w:sz w:val="26"/>
          <w:szCs w:val="26"/>
        </w:rPr>
        <w:t xml:space="preserve"> </w:t>
      </w:r>
      <w:r w:rsidRPr="002E2DB0">
        <w:rPr>
          <w:sz w:val="26"/>
          <w:szCs w:val="26"/>
          <w:lang w:bidi="en-US"/>
        </w:rPr>
        <w:t>4</w:t>
      </w:r>
      <w:r w:rsidRPr="002E2DB0">
        <w:rPr>
          <w:sz w:val="26"/>
          <w:szCs w:val="26"/>
          <w:lang w:val="en-US" w:bidi="en-US"/>
        </w:rPr>
        <w:t>F</w:t>
      </w:r>
      <w:r w:rsidRPr="002E2DB0">
        <w:rPr>
          <w:sz w:val="26"/>
          <w:szCs w:val="26"/>
          <w:lang w:bidi="en-US"/>
        </w:rPr>
        <w:t xml:space="preserve"> </w:t>
      </w:r>
      <w:r w:rsidRPr="002E2DB0">
        <w:rPr>
          <w:sz w:val="26"/>
          <w:szCs w:val="26"/>
        </w:rPr>
        <w:t xml:space="preserve">Теория и история литературы </w:t>
      </w:r>
    </w:p>
    <w:p w:rsidR="002E2DB0" w:rsidRPr="002E2DB0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E2DB0">
        <w:rPr>
          <w:sz w:val="26"/>
          <w:szCs w:val="26"/>
          <w:lang w:bidi="en-US"/>
        </w:rPr>
        <w:t>4</w:t>
      </w:r>
      <w:r w:rsidRPr="002E2DB0">
        <w:rPr>
          <w:sz w:val="26"/>
          <w:szCs w:val="26"/>
          <w:lang w:val="en-US" w:bidi="en-US"/>
        </w:rPr>
        <w:t>G</w:t>
      </w:r>
      <w:r w:rsidRPr="002E2DB0">
        <w:rPr>
          <w:sz w:val="26"/>
          <w:szCs w:val="26"/>
          <w:lang w:bidi="en-US"/>
        </w:rPr>
        <w:t xml:space="preserve"> </w:t>
      </w:r>
      <w:r w:rsidRPr="002E2DB0">
        <w:rPr>
          <w:sz w:val="26"/>
          <w:szCs w:val="26"/>
        </w:rPr>
        <w:t>Психология</w:t>
      </w:r>
    </w:p>
    <w:p w:rsidR="002B4C62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E2DB0">
        <w:rPr>
          <w:sz w:val="26"/>
          <w:szCs w:val="26"/>
          <w:lang w:bidi="en-US"/>
        </w:rPr>
        <w:t>4</w:t>
      </w:r>
      <w:r w:rsidRPr="002E2DB0">
        <w:rPr>
          <w:sz w:val="26"/>
          <w:szCs w:val="26"/>
          <w:lang w:val="en-US" w:bidi="en-US"/>
        </w:rPr>
        <w:t>J</w:t>
      </w:r>
      <w:r w:rsidRPr="002E2DB0">
        <w:rPr>
          <w:sz w:val="26"/>
          <w:szCs w:val="26"/>
          <w:lang w:bidi="en-US"/>
        </w:rPr>
        <w:t xml:space="preserve"> </w:t>
      </w:r>
      <w:r w:rsidRPr="002E2DB0">
        <w:rPr>
          <w:sz w:val="26"/>
          <w:szCs w:val="26"/>
        </w:rPr>
        <w:t xml:space="preserve">Прикладное искусство и дизайн </w:t>
      </w:r>
    </w:p>
    <w:p w:rsidR="002E2DB0" w:rsidRDefault="002E2DB0" w:rsidP="00B841C1">
      <w:pPr>
        <w:pStyle w:val="9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E2DB0">
        <w:rPr>
          <w:sz w:val="26"/>
          <w:szCs w:val="26"/>
          <w:lang w:bidi="en-US"/>
        </w:rPr>
        <w:t>4</w:t>
      </w:r>
      <w:r w:rsidRPr="002E2DB0">
        <w:rPr>
          <w:sz w:val="26"/>
          <w:szCs w:val="26"/>
          <w:lang w:val="en-US" w:bidi="en-US"/>
        </w:rPr>
        <w:t>L</w:t>
      </w:r>
      <w:r w:rsidRPr="002E2DB0">
        <w:rPr>
          <w:sz w:val="26"/>
          <w:szCs w:val="26"/>
          <w:lang w:bidi="en-US"/>
        </w:rPr>
        <w:t xml:space="preserve"> </w:t>
      </w:r>
      <w:r w:rsidRPr="002E2DB0">
        <w:rPr>
          <w:sz w:val="26"/>
          <w:szCs w:val="26"/>
        </w:rPr>
        <w:t>Наука в масс-медиа</w:t>
      </w:r>
    </w:p>
    <w:p w:rsidR="00425AE5" w:rsidRDefault="00425AE5" w:rsidP="00E77968">
      <w:pPr>
        <w:ind w:firstLine="709"/>
        <w:jc w:val="both"/>
        <w:rPr>
          <w:sz w:val="26"/>
          <w:szCs w:val="26"/>
        </w:rPr>
      </w:pPr>
      <w:r w:rsidRPr="00425AE5">
        <w:rPr>
          <w:rFonts w:ascii="Arial" w:hAnsi="Arial" w:cs="Arial"/>
          <w:sz w:val="26"/>
          <w:szCs w:val="26"/>
        </w:rPr>
        <w:t>Примечание: В зависимос</w:t>
      </w:r>
      <w:r>
        <w:rPr>
          <w:rFonts w:ascii="Arial" w:hAnsi="Arial" w:cs="Arial"/>
          <w:sz w:val="26"/>
          <w:szCs w:val="26"/>
        </w:rPr>
        <w:t>ти от количества участников   О</w:t>
      </w:r>
      <w:r w:rsidRPr="00425AE5">
        <w:rPr>
          <w:rFonts w:ascii="Arial" w:hAnsi="Arial" w:cs="Arial"/>
          <w:sz w:val="26"/>
          <w:szCs w:val="26"/>
        </w:rPr>
        <w:t xml:space="preserve">ргкомитет </w:t>
      </w:r>
      <w:r w:rsidR="00BE6C31">
        <w:rPr>
          <w:rFonts w:ascii="Arial" w:hAnsi="Arial" w:cs="Arial"/>
          <w:sz w:val="26"/>
          <w:szCs w:val="26"/>
        </w:rPr>
        <w:t>Форума</w:t>
      </w:r>
      <w:r w:rsidRPr="00425AE5">
        <w:rPr>
          <w:rFonts w:ascii="Arial" w:hAnsi="Arial" w:cs="Arial"/>
          <w:sz w:val="26"/>
          <w:szCs w:val="26"/>
        </w:rPr>
        <w:t xml:space="preserve"> принимает решение о создании или объединении той или иной секции.  </w:t>
      </w:r>
    </w:p>
    <w:p w:rsidR="002E2DB0" w:rsidRPr="002E2DB0" w:rsidRDefault="002E2DB0" w:rsidP="00B841C1">
      <w:pPr>
        <w:pStyle w:val="20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2E2DB0">
        <w:rPr>
          <w:sz w:val="26"/>
          <w:szCs w:val="26"/>
        </w:rPr>
        <w:t xml:space="preserve">К участию в </w:t>
      </w:r>
      <w:r w:rsidR="00BE6C31">
        <w:rPr>
          <w:sz w:val="26"/>
          <w:szCs w:val="26"/>
        </w:rPr>
        <w:t>Форуме</w:t>
      </w:r>
      <w:r w:rsidR="002B4C62">
        <w:rPr>
          <w:sz w:val="26"/>
          <w:szCs w:val="26"/>
        </w:rPr>
        <w:t xml:space="preserve"> допускаются школьники</w:t>
      </w:r>
      <w:r w:rsidRPr="002E2DB0">
        <w:rPr>
          <w:sz w:val="26"/>
          <w:szCs w:val="26"/>
        </w:rPr>
        <w:t xml:space="preserve">, работы которых </w:t>
      </w:r>
      <w:r w:rsidR="00FA6877">
        <w:rPr>
          <w:sz w:val="26"/>
          <w:szCs w:val="26"/>
        </w:rPr>
        <w:t>рекомендованы к участию в городском научном форуме молодых исследователей по итогам школьного этапа</w:t>
      </w:r>
      <w:r w:rsidRPr="002E2DB0">
        <w:rPr>
          <w:sz w:val="26"/>
          <w:szCs w:val="26"/>
        </w:rPr>
        <w:t>.</w:t>
      </w:r>
    </w:p>
    <w:p w:rsidR="00325AC8" w:rsidRDefault="002E2DB0" w:rsidP="00B841C1">
      <w:pPr>
        <w:pStyle w:val="20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2E2DB0">
        <w:rPr>
          <w:sz w:val="26"/>
          <w:szCs w:val="26"/>
        </w:rPr>
        <w:t xml:space="preserve">В секциях </w:t>
      </w:r>
      <w:r w:rsidR="00BE6C31">
        <w:rPr>
          <w:sz w:val="26"/>
          <w:szCs w:val="26"/>
        </w:rPr>
        <w:t>Форума</w:t>
      </w:r>
      <w:r w:rsidRPr="002E2DB0">
        <w:rPr>
          <w:sz w:val="26"/>
          <w:szCs w:val="26"/>
        </w:rPr>
        <w:t xml:space="preserve"> выделяются группы «ЮНИОР»</w:t>
      </w:r>
      <w:r w:rsidR="007148B6">
        <w:rPr>
          <w:sz w:val="26"/>
          <w:szCs w:val="26"/>
        </w:rPr>
        <w:t xml:space="preserve"> (</w:t>
      </w:r>
      <w:r w:rsidR="00D97832">
        <w:rPr>
          <w:sz w:val="26"/>
          <w:szCs w:val="26"/>
        </w:rPr>
        <w:t>2</w:t>
      </w:r>
      <w:r w:rsidR="007148B6">
        <w:rPr>
          <w:sz w:val="26"/>
          <w:szCs w:val="26"/>
        </w:rPr>
        <w:t>-</w:t>
      </w:r>
      <w:r w:rsidR="006021D7">
        <w:rPr>
          <w:sz w:val="26"/>
          <w:szCs w:val="26"/>
        </w:rPr>
        <w:t>6</w:t>
      </w:r>
      <w:r w:rsidR="007148B6">
        <w:rPr>
          <w:sz w:val="26"/>
          <w:szCs w:val="26"/>
        </w:rPr>
        <w:t xml:space="preserve"> кл.)</w:t>
      </w:r>
      <w:r w:rsidR="0043663B">
        <w:rPr>
          <w:sz w:val="26"/>
          <w:szCs w:val="26"/>
        </w:rPr>
        <w:t>, «ЮНИОР +»</w:t>
      </w:r>
      <w:r w:rsidR="007148B6">
        <w:rPr>
          <w:sz w:val="26"/>
          <w:szCs w:val="26"/>
        </w:rPr>
        <w:t xml:space="preserve"> (</w:t>
      </w:r>
      <w:r w:rsidR="006021D7">
        <w:rPr>
          <w:sz w:val="26"/>
          <w:szCs w:val="26"/>
        </w:rPr>
        <w:t>7</w:t>
      </w:r>
      <w:r w:rsidR="007148B6">
        <w:rPr>
          <w:sz w:val="26"/>
          <w:szCs w:val="26"/>
        </w:rPr>
        <w:t>-</w:t>
      </w:r>
      <w:r w:rsidR="00714AFE">
        <w:rPr>
          <w:sz w:val="26"/>
          <w:szCs w:val="26"/>
        </w:rPr>
        <w:t>9</w:t>
      </w:r>
      <w:r w:rsidR="007148B6">
        <w:rPr>
          <w:sz w:val="26"/>
          <w:szCs w:val="26"/>
        </w:rPr>
        <w:t xml:space="preserve"> кл.)</w:t>
      </w:r>
      <w:r w:rsidRPr="002E2DB0">
        <w:rPr>
          <w:sz w:val="26"/>
          <w:szCs w:val="26"/>
        </w:rPr>
        <w:t xml:space="preserve">, в которых могут принять участие школьники </w:t>
      </w:r>
      <w:r w:rsidR="006021D7">
        <w:rPr>
          <w:sz w:val="26"/>
          <w:szCs w:val="26"/>
        </w:rPr>
        <w:t>2</w:t>
      </w:r>
      <w:r w:rsidR="00BE6C31">
        <w:rPr>
          <w:sz w:val="26"/>
          <w:szCs w:val="26"/>
        </w:rPr>
        <w:t>-</w:t>
      </w:r>
      <w:r w:rsidR="00714AFE">
        <w:rPr>
          <w:sz w:val="26"/>
          <w:szCs w:val="26"/>
        </w:rPr>
        <w:t>9</w:t>
      </w:r>
      <w:r w:rsidR="00BE6C31">
        <w:rPr>
          <w:sz w:val="26"/>
          <w:szCs w:val="26"/>
        </w:rPr>
        <w:t xml:space="preserve"> классов</w:t>
      </w:r>
      <w:r w:rsidRPr="002E2DB0">
        <w:rPr>
          <w:sz w:val="26"/>
          <w:szCs w:val="26"/>
        </w:rPr>
        <w:t>, демонстрирующие соответствующие требованиям способности.</w:t>
      </w:r>
    </w:p>
    <w:p w:rsidR="006477B4" w:rsidRDefault="004B3482" w:rsidP="00B841C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</w:t>
      </w:r>
      <w:r w:rsidR="006477B4">
        <w:rPr>
          <w:rFonts w:ascii="Arial" w:hAnsi="Arial" w:cs="Arial"/>
          <w:sz w:val="26"/>
          <w:szCs w:val="26"/>
        </w:rPr>
        <w:t xml:space="preserve"> Ответственность за своевременное предоставление заявок</w:t>
      </w:r>
      <w:r w:rsidR="0099349C">
        <w:rPr>
          <w:rFonts w:ascii="Arial" w:hAnsi="Arial" w:cs="Arial"/>
          <w:sz w:val="26"/>
          <w:szCs w:val="26"/>
        </w:rPr>
        <w:t>, материалов</w:t>
      </w:r>
      <w:r w:rsidR="006477B4">
        <w:rPr>
          <w:rFonts w:ascii="Arial" w:hAnsi="Arial" w:cs="Arial"/>
          <w:sz w:val="26"/>
          <w:szCs w:val="26"/>
        </w:rPr>
        <w:t xml:space="preserve"> несёт руководитель ОО и организаций дополнительного образования</w:t>
      </w:r>
      <w:r w:rsidR="00175464">
        <w:rPr>
          <w:rFonts w:ascii="Arial" w:hAnsi="Arial" w:cs="Arial"/>
          <w:sz w:val="26"/>
          <w:szCs w:val="26"/>
        </w:rPr>
        <w:t xml:space="preserve"> детей</w:t>
      </w:r>
      <w:r w:rsidR="006477B4">
        <w:rPr>
          <w:rFonts w:ascii="Arial" w:hAnsi="Arial" w:cs="Arial"/>
          <w:sz w:val="26"/>
          <w:szCs w:val="26"/>
        </w:rPr>
        <w:t>.</w:t>
      </w:r>
    </w:p>
    <w:p w:rsidR="006477B4" w:rsidRDefault="006477B4" w:rsidP="00B841C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3.6. Секции </w:t>
      </w:r>
      <w:r w:rsidR="00175464">
        <w:rPr>
          <w:rFonts w:ascii="Arial" w:hAnsi="Arial" w:cs="Arial"/>
          <w:sz w:val="26"/>
          <w:szCs w:val="26"/>
        </w:rPr>
        <w:t>Форума</w:t>
      </w:r>
      <w:r>
        <w:rPr>
          <w:rFonts w:ascii="Arial" w:hAnsi="Arial" w:cs="Arial"/>
          <w:sz w:val="26"/>
          <w:szCs w:val="26"/>
        </w:rPr>
        <w:t xml:space="preserve"> формируются в соответст</w:t>
      </w:r>
      <w:r w:rsidR="00AE0FFE">
        <w:rPr>
          <w:rFonts w:ascii="Arial" w:hAnsi="Arial" w:cs="Arial"/>
          <w:sz w:val="26"/>
          <w:szCs w:val="26"/>
        </w:rPr>
        <w:t>вии с предоставленными заявками</w:t>
      </w:r>
      <w:r>
        <w:rPr>
          <w:rFonts w:ascii="Arial" w:hAnsi="Arial" w:cs="Arial"/>
          <w:sz w:val="26"/>
          <w:szCs w:val="26"/>
        </w:rPr>
        <w:t>.</w:t>
      </w:r>
    </w:p>
    <w:p w:rsidR="00175464" w:rsidRDefault="00175464" w:rsidP="00B841C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="00FA6877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>. Защита работ Форума предусмотрена только в дни</w:t>
      </w:r>
      <w:r w:rsidR="00322024">
        <w:rPr>
          <w:rFonts w:ascii="Arial" w:hAnsi="Arial" w:cs="Arial"/>
          <w:sz w:val="26"/>
          <w:szCs w:val="26"/>
        </w:rPr>
        <w:t xml:space="preserve"> и время</w:t>
      </w:r>
      <w:r>
        <w:rPr>
          <w:rFonts w:ascii="Arial" w:hAnsi="Arial" w:cs="Arial"/>
          <w:sz w:val="26"/>
          <w:szCs w:val="26"/>
        </w:rPr>
        <w:t>, определенные графиком проведения Форума.</w:t>
      </w:r>
    </w:p>
    <w:p w:rsidR="00132B98" w:rsidRDefault="00322024" w:rsidP="00B841C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3.8</w:t>
      </w:r>
      <w:r w:rsidR="00175464">
        <w:rPr>
          <w:rFonts w:ascii="Arial" w:hAnsi="Arial" w:cs="Arial"/>
          <w:sz w:val="26"/>
          <w:szCs w:val="26"/>
        </w:rPr>
        <w:t xml:space="preserve">. </w:t>
      </w:r>
      <w:r w:rsidR="00132B98">
        <w:rPr>
          <w:rFonts w:ascii="Arial" w:hAnsi="Arial" w:cs="Arial"/>
          <w:sz w:val="26"/>
          <w:szCs w:val="26"/>
        </w:rPr>
        <w:t xml:space="preserve">Защита каждой работы проходит в форме </w:t>
      </w:r>
      <w:r w:rsidR="0043663B">
        <w:rPr>
          <w:rFonts w:ascii="Arial" w:hAnsi="Arial" w:cs="Arial"/>
          <w:sz w:val="26"/>
          <w:szCs w:val="26"/>
        </w:rPr>
        <w:t>5</w:t>
      </w:r>
      <w:r w:rsidR="00132B98">
        <w:rPr>
          <w:rFonts w:ascii="Arial" w:hAnsi="Arial" w:cs="Arial"/>
          <w:sz w:val="26"/>
          <w:szCs w:val="26"/>
        </w:rPr>
        <w:t xml:space="preserve">-минутного (максимум) устного выступления и 3-минутного </w:t>
      </w:r>
      <w:r w:rsidR="00E36E7C">
        <w:rPr>
          <w:rFonts w:ascii="Arial" w:hAnsi="Arial" w:cs="Arial"/>
          <w:sz w:val="26"/>
          <w:szCs w:val="26"/>
        </w:rPr>
        <w:t xml:space="preserve">(максимум) диалога (ответы на вопросы членов жюри и присутствующих на защите незаинтересованных </w:t>
      </w:r>
      <w:r w:rsidR="007C2C42">
        <w:rPr>
          <w:rFonts w:ascii="Arial" w:hAnsi="Arial" w:cs="Arial"/>
          <w:sz w:val="26"/>
          <w:szCs w:val="26"/>
        </w:rPr>
        <w:t xml:space="preserve">лиц) с помощью презентации в программе </w:t>
      </w:r>
      <w:r w:rsidR="007C2C42">
        <w:rPr>
          <w:rFonts w:ascii="Arial" w:hAnsi="Arial" w:cs="Arial"/>
          <w:sz w:val="26"/>
          <w:szCs w:val="26"/>
          <w:lang w:val="en-US"/>
        </w:rPr>
        <w:t>PowerPoint</w:t>
      </w:r>
      <w:r w:rsidR="00E77968">
        <w:rPr>
          <w:rFonts w:ascii="Arial" w:hAnsi="Arial" w:cs="Arial"/>
          <w:sz w:val="26"/>
          <w:szCs w:val="26"/>
        </w:rPr>
        <w:t xml:space="preserve"> с использованием дистанционных технологий</w:t>
      </w:r>
      <w:r w:rsidR="007C2C42">
        <w:rPr>
          <w:rFonts w:ascii="Arial" w:hAnsi="Arial" w:cs="Arial"/>
          <w:sz w:val="26"/>
          <w:szCs w:val="26"/>
        </w:rPr>
        <w:t xml:space="preserve">. Жюри предоставляются </w:t>
      </w:r>
      <w:r w:rsidR="00D35E39">
        <w:rPr>
          <w:rFonts w:ascii="Arial" w:hAnsi="Arial" w:cs="Arial"/>
          <w:sz w:val="26"/>
          <w:szCs w:val="26"/>
        </w:rPr>
        <w:t xml:space="preserve">видео защиты и </w:t>
      </w:r>
      <w:r w:rsidR="007C2C42">
        <w:rPr>
          <w:rFonts w:ascii="Arial" w:hAnsi="Arial" w:cs="Arial"/>
          <w:sz w:val="26"/>
          <w:szCs w:val="26"/>
        </w:rPr>
        <w:t>тексты работ, оформленные в соответс</w:t>
      </w:r>
      <w:r w:rsidR="00AE0FFE">
        <w:rPr>
          <w:rFonts w:ascii="Arial" w:hAnsi="Arial" w:cs="Arial"/>
          <w:sz w:val="26"/>
          <w:szCs w:val="26"/>
        </w:rPr>
        <w:t>твии с требованиями (Приложение</w:t>
      </w:r>
      <w:r w:rsidR="00425AE5">
        <w:rPr>
          <w:rFonts w:ascii="Arial" w:hAnsi="Arial" w:cs="Arial"/>
          <w:sz w:val="26"/>
          <w:szCs w:val="26"/>
        </w:rPr>
        <w:t xml:space="preserve"> 3</w:t>
      </w:r>
      <w:r w:rsidR="007C2C42">
        <w:rPr>
          <w:rFonts w:ascii="Arial" w:hAnsi="Arial" w:cs="Arial"/>
          <w:sz w:val="26"/>
          <w:szCs w:val="26"/>
        </w:rPr>
        <w:t>).</w:t>
      </w:r>
    </w:p>
    <w:p w:rsidR="007C2C42" w:rsidRPr="00AE0FFE" w:rsidRDefault="007C2C42" w:rsidP="00B841C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="00116522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 xml:space="preserve">. К рассмотрению на </w:t>
      </w:r>
      <w:r w:rsidR="00E67760">
        <w:rPr>
          <w:rFonts w:ascii="Arial" w:hAnsi="Arial" w:cs="Arial"/>
          <w:sz w:val="26"/>
          <w:szCs w:val="26"/>
        </w:rPr>
        <w:t>Форум</w:t>
      </w:r>
      <w:r>
        <w:rPr>
          <w:rFonts w:ascii="Arial" w:hAnsi="Arial" w:cs="Arial"/>
          <w:sz w:val="26"/>
          <w:szCs w:val="26"/>
        </w:rPr>
        <w:t xml:space="preserve"> принимаются научные, исследовательские, прикладные и творческие работы, написанные </w:t>
      </w:r>
      <w:r>
        <w:rPr>
          <w:rFonts w:ascii="Arial" w:hAnsi="Arial" w:cs="Arial"/>
          <w:sz w:val="26"/>
          <w:szCs w:val="26"/>
        </w:rPr>
        <w:lastRenderedPageBreak/>
        <w:t xml:space="preserve">участниками Конференции </w:t>
      </w:r>
      <w:r w:rsidRPr="00AE0FFE">
        <w:rPr>
          <w:rFonts w:ascii="Arial" w:hAnsi="Arial" w:cs="Arial"/>
          <w:sz w:val="26"/>
          <w:szCs w:val="26"/>
        </w:rPr>
        <w:t>лично, без использования готовых материалов из сети Интернет и других источников.</w:t>
      </w:r>
    </w:p>
    <w:p w:rsidR="006477B4" w:rsidRDefault="007C2C42" w:rsidP="00B841C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</w:t>
      </w:r>
      <w:r w:rsidR="00322024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. Материалы из сети Интернет и других источников должны быть переработаны в соответствии с основной темой работы и использоваться только как вспомогательный материал с наличием соответствующих ссылок.</w:t>
      </w:r>
    </w:p>
    <w:p w:rsidR="007C2C42" w:rsidRDefault="007C2C42" w:rsidP="00B841C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</w:t>
      </w:r>
      <w:r w:rsidR="00322024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. Ответственность за содержание работы участников Конференции и плагиат несут руководители ОО, заявившие данных участников.</w:t>
      </w:r>
    </w:p>
    <w:p w:rsidR="009414F5" w:rsidRDefault="009414F5" w:rsidP="004B3482">
      <w:pPr>
        <w:jc w:val="center"/>
        <w:rPr>
          <w:rFonts w:ascii="Arial" w:hAnsi="Arial" w:cs="Arial"/>
          <w:b/>
          <w:sz w:val="26"/>
          <w:szCs w:val="26"/>
        </w:rPr>
      </w:pPr>
    </w:p>
    <w:p w:rsidR="004B3482" w:rsidRDefault="00116522" w:rsidP="004B348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4. </w:t>
      </w:r>
      <w:r w:rsidR="004B3482">
        <w:rPr>
          <w:rFonts w:ascii="Arial" w:hAnsi="Arial" w:cs="Arial"/>
          <w:b/>
          <w:sz w:val="26"/>
          <w:szCs w:val="26"/>
        </w:rPr>
        <w:t>Подведение итогов и награждение победителей</w:t>
      </w:r>
    </w:p>
    <w:p w:rsidR="00116522" w:rsidRDefault="00116522" w:rsidP="004B3482">
      <w:pPr>
        <w:jc w:val="center"/>
        <w:rPr>
          <w:rFonts w:ascii="Arial" w:hAnsi="Arial" w:cs="Arial"/>
          <w:b/>
          <w:sz w:val="26"/>
          <w:szCs w:val="26"/>
        </w:rPr>
      </w:pPr>
    </w:p>
    <w:p w:rsidR="004B3482" w:rsidRDefault="004B3482" w:rsidP="00B841C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4.1. По итогам проведения </w:t>
      </w:r>
      <w:r w:rsidR="0030484C">
        <w:rPr>
          <w:rFonts w:ascii="Arial" w:hAnsi="Arial" w:cs="Arial"/>
          <w:sz w:val="26"/>
          <w:szCs w:val="26"/>
        </w:rPr>
        <w:t>Форума</w:t>
      </w:r>
      <w:r>
        <w:rPr>
          <w:rFonts w:ascii="Arial" w:hAnsi="Arial" w:cs="Arial"/>
          <w:sz w:val="26"/>
          <w:szCs w:val="26"/>
        </w:rPr>
        <w:t xml:space="preserve"> определяются победители и призеры.</w:t>
      </w:r>
      <w:r w:rsidR="0030484C">
        <w:rPr>
          <w:rFonts w:ascii="Arial" w:hAnsi="Arial" w:cs="Arial"/>
          <w:sz w:val="26"/>
          <w:szCs w:val="26"/>
        </w:rPr>
        <w:t xml:space="preserve"> Квота на количество победителей и призеров устанавливается Оргкомитетом Форума и составляет не более 30% от общего количества участников публичного тура.</w:t>
      </w:r>
      <w:r>
        <w:rPr>
          <w:rFonts w:ascii="Arial" w:hAnsi="Arial" w:cs="Arial"/>
          <w:sz w:val="26"/>
          <w:szCs w:val="26"/>
        </w:rPr>
        <w:t xml:space="preserve"> Список победителей и призеров </w:t>
      </w:r>
      <w:r w:rsidR="0030484C">
        <w:rPr>
          <w:rFonts w:ascii="Arial" w:hAnsi="Arial" w:cs="Arial"/>
          <w:sz w:val="26"/>
          <w:szCs w:val="26"/>
        </w:rPr>
        <w:t>Форума</w:t>
      </w:r>
      <w:r>
        <w:rPr>
          <w:rFonts w:ascii="Arial" w:hAnsi="Arial" w:cs="Arial"/>
          <w:sz w:val="26"/>
          <w:szCs w:val="26"/>
        </w:rPr>
        <w:t xml:space="preserve"> утверждается приказом </w:t>
      </w:r>
      <w:r w:rsidR="0090037C">
        <w:rPr>
          <w:rFonts w:ascii="Arial" w:hAnsi="Arial" w:cs="Arial"/>
          <w:sz w:val="26"/>
          <w:szCs w:val="26"/>
        </w:rPr>
        <w:t>департамента по социальным вопросам администрации города Ишима</w:t>
      </w:r>
      <w:r>
        <w:rPr>
          <w:rFonts w:ascii="Arial" w:hAnsi="Arial" w:cs="Arial"/>
          <w:sz w:val="26"/>
          <w:szCs w:val="26"/>
        </w:rPr>
        <w:t>.</w:t>
      </w:r>
    </w:p>
    <w:p w:rsidR="004B3482" w:rsidRDefault="004B3482" w:rsidP="00B841C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4.2. Победители и призеры </w:t>
      </w:r>
      <w:r w:rsidR="0030484C">
        <w:rPr>
          <w:rFonts w:ascii="Arial" w:hAnsi="Arial" w:cs="Arial"/>
          <w:sz w:val="26"/>
          <w:szCs w:val="26"/>
        </w:rPr>
        <w:t>Форума</w:t>
      </w:r>
      <w:r>
        <w:rPr>
          <w:rFonts w:ascii="Arial" w:hAnsi="Arial" w:cs="Arial"/>
          <w:sz w:val="26"/>
          <w:szCs w:val="26"/>
        </w:rPr>
        <w:t xml:space="preserve"> награждаются дипломами</w:t>
      </w:r>
      <w:r w:rsidR="0090037C">
        <w:rPr>
          <w:rFonts w:ascii="Arial" w:hAnsi="Arial" w:cs="Arial"/>
          <w:sz w:val="26"/>
          <w:szCs w:val="26"/>
        </w:rPr>
        <w:t xml:space="preserve"> и денежной премией, получают рекомендации к участию в Областном форуме научной молодежи «Шаг в будущее»</w:t>
      </w:r>
      <w:r>
        <w:rPr>
          <w:rFonts w:ascii="Arial" w:hAnsi="Arial" w:cs="Arial"/>
          <w:sz w:val="26"/>
          <w:szCs w:val="26"/>
        </w:rPr>
        <w:t xml:space="preserve">. </w:t>
      </w:r>
    </w:p>
    <w:p w:rsidR="0090067F" w:rsidRPr="00472FA1" w:rsidRDefault="0090067F" w:rsidP="00B841C1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4.3</w:t>
      </w:r>
      <w:r w:rsidRPr="00472FA1">
        <w:rPr>
          <w:rFonts w:ascii="Arial" w:hAnsi="Arial" w:cs="Arial"/>
          <w:b/>
          <w:sz w:val="26"/>
          <w:szCs w:val="26"/>
        </w:rPr>
        <w:t>. Подача апел</w:t>
      </w:r>
      <w:r w:rsidR="0043663B" w:rsidRPr="00472FA1">
        <w:rPr>
          <w:rFonts w:ascii="Arial" w:hAnsi="Arial" w:cs="Arial"/>
          <w:b/>
          <w:sz w:val="26"/>
          <w:szCs w:val="26"/>
        </w:rPr>
        <w:t>л</w:t>
      </w:r>
      <w:r w:rsidRPr="00472FA1">
        <w:rPr>
          <w:rFonts w:ascii="Arial" w:hAnsi="Arial" w:cs="Arial"/>
          <w:b/>
          <w:sz w:val="26"/>
          <w:szCs w:val="26"/>
        </w:rPr>
        <w:t>яций не предусмотрена.</w:t>
      </w:r>
    </w:p>
    <w:p w:rsidR="004B3482" w:rsidRDefault="004B3482" w:rsidP="004B3482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4B3482" w:rsidRDefault="004B3482" w:rsidP="004B348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5. Финансирование мероприятий</w:t>
      </w:r>
    </w:p>
    <w:p w:rsidR="004B3482" w:rsidRDefault="004B3482" w:rsidP="004B3482">
      <w:pPr>
        <w:jc w:val="both"/>
        <w:rPr>
          <w:rFonts w:ascii="Arial" w:hAnsi="Arial" w:cs="Arial"/>
          <w:b/>
          <w:sz w:val="26"/>
          <w:szCs w:val="26"/>
        </w:rPr>
      </w:pPr>
    </w:p>
    <w:p w:rsidR="004B3482" w:rsidRDefault="004B3482" w:rsidP="00B841C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5.1. Финансирование </w:t>
      </w:r>
      <w:r w:rsidR="0090037C">
        <w:rPr>
          <w:rFonts w:ascii="Arial" w:hAnsi="Arial" w:cs="Arial"/>
          <w:sz w:val="26"/>
          <w:szCs w:val="26"/>
        </w:rPr>
        <w:t>по следующим статьям расходов: оплата труда привлеченных специалистов, награждение победителей и призеров, канцелярские и организационные расходы осуществляется за счет МКУ «ИГМЦ».</w:t>
      </w:r>
    </w:p>
    <w:p w:rsidR="00426FFF" w:rsidRDefault="00426FFF" w:rsidP="0090037C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426FFF" w:rsidRDefault="00426FFF" w:rsidP="0090037C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426FFF" w:rsidRDefault="00426FFF" w:rsidP="0090037C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804738" w:rsidRDefault="00804738" w:rsidP="0090037C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116522" w:rsidRDefault="00116522" w:rsidP="0090037C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116522" w:rsidRDefault="00116522" w:rsidP="0090037C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116522" w:rsidRDefault="00116522" w:rsidP="0090037C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116522" w:rsidRDefault="00116522" w:rsidP="0090037C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116522" w:rsidRDefault="00116522" w:rsidP="0090037C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116522" w:rsidRDefault="00116522" w:rsidP="0090037C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116522" w:rsidRDefault="00116522" w:rsidP="0090037C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116522" w:rsidRDefault="00116522" w:rsidP="0090037C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116522" w:rsidRDefault="00116522" w:rsidP="0090037C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116522" w:rsidRDefault="00116522" w:rsidP="0090037C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116522" w:rsidRDefault="00116522" w:rsidP="0090037C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804738" w:rsidRDefault="00804738" w:rsidP="0090037C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322024" w:rsidRDefault="00322024" w:rsidP="00804738">
      <w:pPr>
        <w:ind w:firstLine="360"/>
        <w:jc w:val="right"/>
        <w:rPr>
          <w:rFonts w:ascii="Arial" w:hAnsi="Arial" w:cs="Arial"/>
          <w:sz w:val="26"/>
          <w:szCs w:val="26"/>
        </w:rPr>
      </w:pPr>
    </w:p>
    <w:p w:rsidR="00322024" w:rsidRDefault="00322024" w:rsidP="00804738">
      <w:pPr>
        <w:ind w:firstLine="360"/>
        <w:jc w:val="right"/>
        <w:rPr>
          <w:rFonts w:ascii="Arial" w:hAnsi="Arial" w:cs="Arial"/>
          <w:sz w:val="26"/>
          <w:szCs w:val="26"/>
        </w:rPr>
      </w:pPr>
    </w:p>
    <w:p w:rsidR="00322024" w:rsidRDefault="00322024" w:rsidP="00804738">
      <w:pPr>
        <w:ind w:firstLine="360"/>
        <w:jc w:val="right"/>
        <w:rPr>
          <w:rFonts w:ascii="Arial" w:hAnsi="Arial" w:cs="Arial"/>
          <w:sz w:val="26"/>
          <w:szCs w:val="26"/>
        </w:rPr>
      </w:pPr>
    </w:p>
    <w:p w:rsidR="00804738" w:rsidRDefault="00804738" w:rsidP="00804738">
      <w:pPr>
        <w:ind w:firstLine="36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 1</w:t>
      </w:r>
    </w:p>
    <w:p w:rsidR="00472FA1" w:rsidRPr="00426FFF" w:rsidRDefault="00804738" w:rsidP="00472FA1">
      <w:pPr>
        <w:ind w:right="-286" w:hanging="567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Положению </w:t>
      </w:r>
      <w:r w:rsidRPr="00426FFF">
        <w:rPr>
          <w:rFonts w:ascii="Arial" w:hAnsi="Arial" w:cs="Arial"/>
          <w:sz w:val="26"/>
          <w:szCs w:val="26"/>
        </w:rPr>
        <w:t xml:space="preserve">о </w:t>
      </w:r>
      <w:r w:rsidR="00472FA1">
        <w:rPr>
          <w:rFonts w:ascii="Arial" w:hAnsi="Arial" w:cs="Arial"/>
          <w:sz w:val="26"/>
          <w:szCs w:val="26"/>
          <w:lang w:val="en-US"/>
        </w:rPr>
        <w:t>X</w:t>
      </w:r>
      <w:r w:rsidR="0043663B">
        <w:rPr>
          <w:rFonts w:ascii="Arial" w:hAnsi="Arial" w:cs="Arial"/>
          <w:sz w:val="26"/>
          <w:szCs w:val="26"/>
        </w:rPr>
        <w:t>Х</w:t>
      </w:r>
      <w:r w:rsidR="009E0095">
        <w:rPr>
          <w:rFonts w:ascii="Arial" w:hAnsi="Arial" w:cs="Arial"/>
          <w:sz w:val="26"/>
          <w:szCs w:val="26"/>
          <w:lang w:val="en-US"/>
        </w:rPr>
        <w:t>I</w:t>
      </w:r>
      <w:r w:rsidR="000608C4">
        <w:rPr>
          <w:rFonts w:ascii="Arial" w:hAnsi="Arial" w:cs="Arial"/>
          <w:sz w:val="26"/>
          <w:szCs w:val="26"/>
          <w:lang w:val="en-US"/>
        </w:rPr>
        <w:t>I</w:t>
      </w:r>
      <w:r w:rsidR="00714AFE">
        <w:rPr>
          <w:rFonts w:ascii="Arial" w:hAnsi="Arial" w:cs="Arial"/>
          <w:sz w:val="26"/>
          <w:szCs w:val="26"/>
          <w:lang w:val="en-US"/>
        </w:rPr>
        <w:t>I</w:t>
      </w:r>
      <w:r w:rsidRPr="00426FFF">
        <w:rPr>
          <w:rFonts w:ascii="Arial" w:hAnsi="Arial" w:cs="Arial"/>
          <w:sz w:val="26"/>
          <w:szCs w:val="26"/>
        </w:rPr>
        <w:t xml:space="preserve"> городско</w:t>
      </w:r>
      <w:r w:rsidR="00472FA1">
        <w:rPr>
          <w:rFonts w:ascii="Arial" w:hAnsi="Arial" w:cs="Arial"/>
          <w:sz w:val="26"/>
          <w:szCs w:val="26"/>
        </w:rPr>
        <w:t>м научном форуме</w:t>
      </w:r>
    </w:p>
    <w:p w:rsidR="00804738" w:rsidRPr="00426FFF" w:rsidRDefault="00804738" w:rsidP="00804738">
      <w:pPr>
        <w:ind w:right="-286" w:hanging="567"/>
        <w:jc w:val="right"/>
        <w:rPr>
          <w:rFonts w:ascii="Arial" w:hAnsi="Arial" w:cs="Arial"/>
          <w:sz w:val="26"/>
          <w:szCs w:val="26"/>
        </w:rPr>
      </w:pPr>
      <w:r w:rsidRPr="00426FFF">
        <w:rPr>
          <w:rFonts w:ascii="Arial" w:hAnsi="Arial" w:cs="Arial"/>
          <w:sz w:val="26"/>
          <w:szCs w:val="26"/>
        </w:rPr>
        <w:t xml:space="preserve"> молодых исследователей «Шаг в будущее»</w:t>
      </w:r>
    </w:p>
    <w:p w:rsidR="00804738" w:rsidRDefault="00804738" w:rsidP="00804738">
      <w:pPr>
        <w:jc w:val="right"/>
        <w:rPr>
          <w:rFonts w:ascii="Arial" w:hAnsi="Arial" w:cs="Arial"/>
          <w:sz w:val="26"/>
          <w:szCs w:val="26"/>
        </w:rPr>
      </w:pPr>
      <w:r w:rsidRPr="00426FFF">
        <w:rPr>
          <w:rFonts w:ascii="Arial" w:hAnsi="Arial" w:cs="Arial"/>
          <w:sz w:val="26"/>
          <w:szCs w:val="26"/>
        </w:rPr>
        <w:t>в 20</w:t>
      </w:r>
      <w:r w:rsidR="00714AFE" w:rsidRPr="00E77968">
        <w:rPr>
          <w:rFonts w:ascii="Arial" w:hAnsi="Arial" w:cs="Arial"/>
          <w:sz w:val="26"/>
          <w:szCs w:val="26"/>
        </w:rPr>
        <w:t>20</w:t>
      </w:r>
      <w:r w:rsidRPr="00426FFF">
        <w:rPr>
          <w:rFonts w:ascii="Arial" w:hAnsi="Arial" w:cs="Arial"/>
          <w:sz w:val="26"/>
          <w:szCs w:val="26"/>
        </w:rPr>
        <w:t>-20</w:t>
      </w:r>
      <w:r w:rsidR="00714AFE" w:rsidRPr="00E77968">
        <w:rPr>
          <w:rFonts w:ascii="Arial" w:hAnsi="Arial" w:cs="Arial"/>
          <w:sz w:val="26"/>
          <w:szCs w:val="26"/>
        </w:rPr>
        <w:t>21</w:t>
      </w:r>
      <w:r w:rsidRPr="00426FFF">
        <w:rPr>
          <w:rFonts w:ascii="Arial" w:hAnsi="Arial" w:cs="Arial"/>
          <w:sz w:val="26"/>
          <w:szCs w:val="26"/>
        </w:rPr>
        <w:t xml:space="preserve"> учебном году</w:t>
      </w:r>
    </w:p>
    <w:p w:rsidR="00FD5404" w:rsidRDefault="00FD5404" w:rsidP="00804738">
      <w:pPr>
        <w:jc w:val="right"/>
        <w:rPr>
          <w:rFonts w:ascii="Arial" w:hAnsi="Arial" w:cs="Arial"/>
          <w:sz w:val="26"/>
          <w:szCs w:val="26"/>
        </w:rPr>
      </w:pPr>
    </w:p>
    <w:p w:rsidR="00804738" w:rsidRDefault="00804738" w:rsidP="00804738">
      <w:pPr>
        <w:tabs>
          <w:tab w:val="right" w:leader="underscore" w:pos="9180"/>
        </w:tabs>
        <w:jc w:val="center"/>
        <w:rPr>
          <w:sz w:val="20"/>
          <w:szCs w:val="20"/>
        </w:rPr>
      </w:pPr>
      <w:r>
        <w:rPr>
          <w:sz w:val="28"/>
          <w:szCs w:val="28"/>
        </w:rPr>
        <w:t>ОЦЕНОЧНЫЙ ЛИСТ</w:t>
      </w:r>
    </w:p>
    <w:p w:rsidR="00804738" w:rsidRDefault="00804738" w:rsidP="00804738">
      <w:pPr>
        <w:tabs>
          <w:tab w:val="right" w:leader="underscore" w:pos="9180"/>
        </w:tabs>
        <w:jc w:val="center"/>
      </w:pPr>
      <w:r>
        <w:t>(критерии публичной защиты научно-исследовательской работы учащихся)</w:t>
      </w:r>
    </w:p>
    <w:p w:rsidR="00804738" w:rsidRPr="006C5023" w:rsidRDefault="00804738" w:rsidP="00804738">
      <w:pPr>
        <w:tabs>
          <w:tab w:val="right" w:leader="underscore" w:pos="9180"/>
        </w:tabs>
      </w:pPr>
      <w:r w:rsidRPr="006C5023">
        <w:t>Ф.И.О. автора</w:t>
      </w:r>
      <w:r w:rsidRPr="0043636A">
        <w:t xml:space="preserve">: </w:t>
      </w:r>
    </w:p>
    <w:p w:rsidR="00804738" w:rsidRPr="006C5023" w:rsidRDefault="00804738" w:rsidP="00804738">
      <w:pPr>
        <w:tabs>
          <w:tab w:val="right" w:leader="underscore" w:pos="9180"/>
        </w:tabs>
        <w:jc w:val="both"/>
        <w:rPr>
          <w:u w:val="single"/>
        </w:rPr>
      </w:pPr>
      <w:r w:rsidRPr="006C5023">
        <w:t xml:space="preserve">Название работы: </w:t>
      </w:r>
    </w:p>
    <w:p w:rsidR="00804738" w:rsidRDefault="00804738" w:rsidP="00804738">
      <w:pPr>
        <w:tabs>
          <w:tab w:val="right" w:leader="underscore" w:pos="9180"/>
        </w:tabs>
      </w:pPr>
      <w:r w:rsidRPr="006C5023">
        <w:t xml:space="preserve">Образовательное учреждение: </w:t>
      </w:r>
    </w:p>
    <w:p w:rsidR="00804738" w:rsidRPr="006C5023" w:rsidRDefault="00804738" w:rsidP="00804738">
      <w:pPr>
        <w:tabs>
          <w:tab w:val="right" w:leader="underscore" w:pos="9180"/>
        </w:tabs>
      </w:pPr>
      <w:r>
        <w:t>Класс:</w:t>
      </w:r>
    </w:p>
    <w:p w:rsidR="00804738" w:rsidRDefault="00804738" w:rsidP="00804738">
      <w:pPr>
        <w:tabs>
          <w:tab w:val="right" w:leader="underscore" w:pos="9180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2"/>
        <w:gridCol w:w="6294"/>
        <w:gridCol w:w="1121"/>
        <w:gridCol w:w="1364"/>
      </w:tblGrid>
      <w:tr w:rsidR="00804738" w:rsidTr="00FB3DAC">
        <w:tc>
          <w:tcPr>
            <w:tcW w:w="792" w:type="dxa"/>
          </w:tcPr>
          <w:p w:rsidR="00804738" w:rsidRDefault="00804738" w:rsidP="00A4232A">
            <w:pPr>
              <w:tabs>
                <w:tab w:val="right" w:leader="underscore" w:pos="9180"/>
              </w:tabs>
              <w:jc w:val="both"/>
            </w:pPr>
          </w:p>
        </w:tc>
        <w:tc>
          <w:tcPr>
            <w:tcW w:w="6294" w:type="dxa"/>
          </w:tcPr>
          <w:p w:rsidR="00804738" w:rsidRDefault="00804738" w:rsidP="00A4232A">
            <w:pPr>
              <w:tabs>
                <w:tab w:val="right" w:leader="underscore" w:pos="9180"/>
              </w:tabs>
              <w:jc w:val="both"/>
            </w:pPr>
            <w:r>
              <w:t>КРИТЕРИИ ОЦЕНКИ</w:t>
            </w:r>
          </w:p>
        </w:tc>
        <w:tc>
          <w:tcPr>
            <w:tcW w:w="1121" w:type="dxa"/>
          </w:tcPr>
          <w:p w:rsidR="00804738" w:rsidRDefault="00804738" w:rsidP="00A4232A">
            <w:pPr>
              <w:tabs>
                <w:tab w:val="right" w:leader="underscore" w:pos="9180"/>
              </w:tabs>
              <w:jc w:val="both"/>
            </w:pPr>
            <w:r>
              <w:t>МАКС</w:t>
            </w:r>
          </w:p>
          <w:p w:rsidR="00804738" w:rsidRDefault="00804738" w:rsidP="00A4232A">
            <w:pPr>
              <w:tabs>
                <w:tab w:val="right" w:leader="underscore" w:pos="9180"/>
              </w:tabs>
              <w:jc w:val="both"/>
            </w:pPr>
            <w:r>
              <w:t>БАЛЛ</w:t>
            </w:r>
          </w:p>
        </w:tc>
        <w:tc>
          <w:tcPr>
            <w:tcW w:w="1364" w:type="dxa"/>
          </w:tcPr>
          <w:p w:rsidR="00804738" w:rsidRDefault="00804738" w:rsidP="00A4232A">
            <w:pPr>
              <w:tabs>
                <w:tab w:val="right" w:leader="underscore" w:pos="9180"/>
              </w:tabs>
              <w:jc w:val="both"/>
            </w:pPr>
            <w:r>
              <w:t>ОЦЕНКА</w:t>
            </w:r>
          </w:p>
          <w:p w:rsidR="00804738" w:rsidRDefault="00804738" w:rsidP="00A4232A">
            <w:pPr>
              <w:tabs>
                <w:tab w:val="right" w:leader="underscore" w:pos="9180"/>
              </w:tabs>
              <w:jc w:val="both"/>
            </w:pPr>
            <w:r>
              <w:t>ЭКСПЕРТА</w:t>
            </w:r>
          </w:p>
        </w:tc>
      </w:tr>
      <w:tr w:rsidR="00804738" w:rsidTr="00FB3DAC">
        <w:tc>
          <w:tcPr>
            <w:tcW w:w="792" w:type="dxa"/>
          </w:tcPr>
          <w:p w:rsidR="00804738" w:rsidRDefault="00804738" w:rsidP="00A4232A">
            <w:pPr>
              <w:tabs>
                <w:tab w:val="right" w:leader="underscore" w:pos="9180"/>
              </w:tabs>
              <w:jc w:val="both"/>
            </w:pPr>
            <w:r>
              <w:t>1</w:t>
            </w:r>
          </w:p>
        </w:tc>
        <w:tc>
          <w:tcPr>
            <w:tcW w:w="6294" w:type="dxa"/>
          </w:tcPr>
          <w:p w:rsidR="00804738" w:rsidRPr="00FB3DAC" w:rsidRDefault="00FB3DAC" w:rsidP="00A4232A">
            <w:pPr>
              <w:tabs>
                <w:tab w:val="right" w:leader="underscore" w:pos="9180"/>
              </w:tabs>
              <w:jc w:val="both"/>
            </w:pPr>
            <w:r w:rsidRPr="00FB3DAC">
              <w:t>Раскрытие содержания работы</w:t>
            </w:r>
            <w:r>
              <w:t xml:space="preserve"> с пониманием цели, задач, гипотезы, объекта, предмета, методологии исследования и т.д.</w:t>
            </w:r>
          </w:p>
        </w:tc>
        <w:tc>
          <w:tcPr>
            <w:tcW w:w="1121" w:type="dxa"/>
          </w:tcPr>
          <w:p w:rsidR="00804738" w:rsidRDefault="00804738" w:rsidP="00A4232A">
            <w:pPr>
              <w:tabs>
                <w:tab w:val="right" w:leader="underscore" w:pos="9180"/>
              </w:tabs>
              <w:jc w:val="center"/>
            </w:pPr>
            <w:r>
              <w:t>5</w:t>
            </w:r>
            <w:r w:rsidR="00FB3DAC">
              <w:t>0</w:t>
            </w:r>
          </w:p>
        </w:tc>
        <w:tc>
          <w:tcPr>
            <w:tcW w:w="1364" w:type="dxa"/>
          </w:tcPr>
          <w:p w:rsidR="00804738" w:rsidRDefault="00804738" w:rsidP="00A4232A">
            <w:pPr>
              <w:tabs>
                <w:tab w:val="right" w:leader="underscore" w:pos="9180"/>
              </w:tabs>
              <w:jc w:val="both"/>
            </w:pPr>
          </w:p>
        </w:tc>
      </w:tr>
      <w:tr w:rsidR="00804738" w:rsidTr="00FB3DAC">
        <w:tc>
          <w:tcPr>
            <w:tcW w:w="792" w:type="dxa"/>
          </w:tcPr>
          <w:p w:rsidR="00804738" w:rsidRDefault="00804738" w:rsidP="00A4232A">
            <w:pPr>
              <w:tabs>
                <w:tab w:val="right" w:leader="underscore" w:pos="9180"/>
              </w:tabs>
              <w:jc w:val="both"/>
            </w:pPr>
            <w:r>
              <w:t>2</w:t>
            </w:r>
          </w:p>
        </w:tc>
        <w:tc>
          <w:tcPr>
            <w:tcW w:w="6294" w:type="dxa"/>
          </w:tcPr>
          <w:p w:rsidR="00804738" w:rsidRDefault="00FB3DAC" w:rsidP="00A4232A">
            <w:pPr>
              <w:tabs>
                <w:tab w:val="right" w:leader="underscore" w:pos="9180"/>
              </w:tabs>
              <w:jc w:val="both"/>
            </w:pPr>
            <w:r>
              <w:t>Ответы на вопросы</w:t>
            </w:r>
          </w:p>
        </w:tc>
        <w:tc>
          <w:tcPr>
            <w:tcW w:w="1121" w:type="dxa"/>
          </w:tcPr>
          <w:p w:rsidR="00804738" w:rsidRDefault="00FB3DAC" w:rsidP="006E29CD">
            <w:pPr>
              <w:tabs>
                <w:tab w:val="right" w:leader="underscore" w:pos="9180"/>
              </w:tabs>
              <w:jc w:val="center"/>
            </w:pPr>
            <w:r>
              <w:t>30</w:t>
            </w:r>
          </w:p>
        </w:tc>
        <w:tc>
          <w:tcPr>
            <w:tcW w:w="1364" w:type="dxa"/>
          </w:tcPr>
          <w:p w:rsidR="00804738" w:rsidRDefault="00804738" w:rsidP="00A4232A">
            <w:pPr>
              <w:tabs>
                <w:tab w:val="right" w:leader="underscore" w:pos="9180"/>
              </w:tabs>
              <w:jc w:val="both"/>
            </w:pPr>
          </w:p>
        </w:tc>
      </w:tr>
      <w:tr w:rsidR="00804738" w:rsidTr="00FB3DAC">
        <w:tc>
          <w:tcPr>
            <w:tcW w:w="792" w:type="dxa"/>
          </w:tcPr>
          <w:p w:rsidR="00804738" w:rsidRDefault="00804738" w:rsidP="00A4232A">
            <w:pPr>
              <w:tabs>
                <w:tab w:val="right" w:leader="underscore" w:pos="9180"/>
              </w:tabs>
              <w:jc w:val="both"/>
            </w:pPr>
            <w:r>
              <w:t>3</w:t>
            </w:r>
          </w:p>
        </w:tc>
        <w:tc>
          <w:tcPr>
            <w:tcW w:w="6294" w:type="dxa"/>
          </w:tcPr>
          <w:p w:rsidR="00804738" w:rsidRPr="00FB3DAC" w:rsidRDefault="00FB3DAC" w:rsidP="00FB3DAC">
            <w:pPr>
              <w:tabs>
                <w:tab w:val="right" w:leader="underscore" w:pos="9180"/>
              </w:tabs>
              <w:jc w:val="both"/>
            </w:pPr>
            <w:r w:rsidRPr="00FB3DAC">
              <w:t>Использование технических средств</w:t>
            </w:r>
            <w:r>
              <w:t xml:space="preserve"> (качество мультимедийной презентации)</w:t>
            </w:r>
          </w:p>
        </w:tc>
        <w:tc>
          <w:tcPr>
            <w:tcW w:w="1121" w:type="dxa"/>
          </w:tcPr>
          <w:p w:rsidR="00804738" w:rsidRDefault="00804738" w:rsidP="00A4232A">
            <w:pPr>
              <w:tabs>
                <w:tab w:val="right" w:leader="underscore" w:pos="9180"/>
              </w:tabs>
              <w:jc w:val="center"/>
            </w:pPr>
            <w:r>
              <w:t>10</w:t>
            </w:r>
          </w:p>
        </w:tc>
        <w:tc>
          <w:tcPr>
            <w:tcW w:w="1364" w:type="dxa"/>
          </w:tcPr>
          <w:p w:rsidR="00804738" w:rsidRDefault="00804738" w:rsidP="00A4232A">
            <w:pPr>
              <w:tabs>
                <w:tab w:val="right" w:leader="underscore" w:pos="9180"/>
              </w:tabs>
              <w:jc w:val="both"/>
            </w:pPr>
          </w:p>
        </w:tc>
      </w:tr>
      <w:tr w:rsidR="00804738" w:rsidTr="00FB3DAC">
        <w:tc>
          <w:tcPr>
            <w:tcW w:w="792" w:type="dxa"/>
          </w:tcPr>
          <w:p w:rsidR="00804738" w:rsidRDefault="00804738" w:rsidP="00A4232A">
            <w:pPr>
              <w:tabs>
                <w:tab w:val="right" w:leader="underscore" w:pos="9180"/>
              </w:tabs>
              <w:jc w:val="both"/>
            </w:pPr>
            <w:r>
              <w:t>4</w:t>
            </w:r>
          </w:p>
        </w:tc>
        <w:tc>
          <w:tcPr>
            <w:tcW w:w="6294" w:type="dxa"/>
          </w:tcPr>
          <w:p w:rsidR="00804738" w:rsidRDefault="00FB3DAC" w:rsidP="00A4232A">
            <w:pPr>
              <w:tabs>
                <w:tab w:val="right" w:leader="underscore" w:pos="9180"/>
              </w:tabs>
              <w:jc w:val="both"/>
            </w:pPr>
            <w:r>
              <w:t>Оригинальность, творческий подход (использование наглядных материалов, невербальных приемов привлечения внимания)</w:t>
            </w:r>
          </w:p>
        </w:tc>
        <w:tc>
          <w:tcPr>
            <w:tcW w:w="1121" w:type="dxa"/>
          </w:tcPr>
          <w:p w:rsidR="00804738" w:rsidRDefault="00D735D6" w:rsidP="00A4232A">
            <w:pPr>
              <w:tabs>
                <w:tab w:val="right" w:leader="underscore" w:pos="9180"/>
              </w:tabs>
              <w:jc w:val="center"/>
            </w:pPr>
            <w:r>
              <w:t>1</w:t>
            </w:r>
            <w:r w:rsidR="000B7306">
              <w:t>0</w:t>
            </w:r>
          </w:p>
        </w:tc>
        <w:tc>
          <w:tcPr>
            <w:tcW w:w="1364" w:type="dxa"/>
          </w:tcPr>
          <w:p w:rsidR="00804738" w:rsidRDefault="00804738" w:rsidP="00A4232A">
            <w:pPr>
              <w:tabs>
                <w:tab w:val="right" w:leader="underscore" w:pos="9180"/>
              </w:tabs>
              <w:jc w:val="both"/>
            </w:pPr>
          </w:p>
        </w:tc>
      </w:tr>
      <w:tr w:rsidR="00804738" w:rsidTr="00FB3DAC">
        <w:tc>
          <w:tcPr>
            <w:tcW w:w="792" w:type="dxa"/>
          </w:tcPr>
          <w:p w:rsidR="00804738" w:rsidRDefault="00804738" w:rsidP="00A4232A">
            <w:pPr>
              <w:tabs>
                <w:tab w:val="right" w:leader="underscore" w:pos="9180"/>
              </w:tabs>
              <w:jc w:val="both"/>
            </w:pPr>
          </w:p>
        </w:tc>
        <w:tc>
          <w:tcPr>
            <w:tcW w:w="6294" w:type="dxa"/>
          </w:tcPr>
          <w:p w:rsidR="00804738" w:rsidRDefault="00804738" w:rsidP="00A4232A">
            <w:pPr>
              <w:tabs>
                <w:tab w:val="right" w:leader="underscore" w:pos="9180"/>
              </w:tabs>
              <w:jc w:val="center"/>
            </w:pPr>
            <w:r>
              <w:t>ИТОГО:</w:t>
            </w:r>
          </w:p>
        </w:tc>
        <w:tc>
          <w:tcPr>
            <w:tcW w:w="1121" w:type="dxa"/>
          </w:tcPr>
          <w:p w:rsidR="00804738" w:rsidRDefault="00804738" w:rsidP="00A4232A">
            <w:pPr>
              <w:tabs>
                <w:tab w:val="right" w:leader="underscore" w:pos="9180"/>
              </w:tabs>
              <w:jc w:val="center"/>
            </w:pPr>
            <w:r>
              <w:t>100</w:t>
            </w:r>
          </w:p>
        </w:tc>
        <w:tc>
          <w:tcPr>
            <w:tcW w:w="1364" w:type="dxa"/>
          </w:tcPr>
          <w:p w:rsidR="00804738" w:rsidRDefault="00804738" w:rsidP="00A4232A">
            <w:pPr>
              <w:tabs>
                <w:tab w:val="right" w:leader="underscore" w:pos="9180"/>
              </w:tabs>
              <w:jc w:val="both"/>
            </w:pPr>
          </w:p>
        </w:tc>
      </w:tr>
    </w:tbl>
    <w:p w:rsidR="00804738" w:rsidRDefault="00804738" w:rsidP="00804738">
      <w:pPr>
        <w:tabs>
          <w:tab w:val="right" w:leader="underscore" w:pos="9180"/>
        </w:tabs>
      </w:pPr>
    </w:p>
    <w:p w:rsidR="00804738" w:rsidRDefault="00804738" w:rsidP="00804738">
      <w:pPr>
        <w:tabs>
          <w:tab w:val="right" w:leader="underscore" w:pos="9180"/>
        </w:tabs>
      </w:pPr>
    </w:p>
    <w:p w:rsidR="00804738" w:rsidRDefault="00804738" w:rsidP="00804738">
      <w:pPr>
        <w:tabs>
          <w:tab w:val="right" w:leader="underscore" w:pos="9180"/>
        </w:tabs>
      </w:pPr>
      <w:r>
        <w:t>Рекомендации к участию работы в областном Форуме молодых исследователей «Шаг в будущее»</w:t>
      </w:r>
    </w:p>
    <w:p w:rsidR="00804738" w:rsidRDefault="00804738" w:rsidP="00804738">
      <w:pPr>
        <w:tabs>
          <w:tab w:val="right" w:leader="underscore" w:pos="9180"/>
        </w:tabs>
      </w:pPr>
      <w:r>
        <w:t xml:space="preserve">- рекомендована </w:t>
      </w:r>
    </w:p>
    <w:p w:rsidR="00804738" w:rsidRDefault="00804738" w:rsidP="00804738">
      <w:pPr>
        <w:tabs>
          <w:tab w:val="right" w:leader="underscore" w:pos="9180"/>
        </w:tabs>
      </w:pPr>
      <w:r>
        <w:t>- не рекомендована</w:t>
      </w:r>
    </w:p>
    <w:p w:rsidR="00804738" w:rsidRDefault="00804738" w:rsidP="00804738">
      <w:pPr>
        <w:tabs>
          <w:tab w:val="right" w:leader="underscore" w:pos="9180"/>
        </w:tabs>
      </w:pPr>
    </w:p>
    <w:p w:rsidR="00804738" w:rsidRDefault="00804738" w:rsidP="00804738">
      <w:pPr>
        <w:tabs>
          <w:tab w:val="right" w:leader="underscore" w:pos="9180"/>
        </w:tabs>
      </w:pPr>
      <w:r>
        <w:t>Член жюри:______________________/______________       «_____________» 20</w:t>
      </w:r>
      <w:r w:rsidR="00714AFE" w:rsidRPr="00E77968">
        <w:t>20</w:t>
      </w:r>
      <w:r>
        <w:t>г.</w:t>
      </w:r>
    </w:p>
    <w:p w:rsidR="00804738" w:rsidRDefault="00804738" w:rsidP="00804738">
      <w:pPr>
        <w:tabs>
          <w:tab w:val="right" w:leader="underscore" w:pos="9180"/>
        </w:tabs>
      </w:pPr>
    </w:p>
    <w:p w:rsidR="002E614B" w:rsidRDefault="002E614B" w:rsidP="002E614B">
      <w:pPr>
        <w:ind w:right="566" w:firstLine="36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2</w:t>
      </w:r>
    </w:p>
    <w:p w:rsidR="00472FA1" w:rsidRPr="00426FFF" w:rsidRDefault="002E614B" w:rsidP="00472FA1">
      <w:pPr>
        <w:ind w:right="566" w:hanging="567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Положению </w:t>
      </w:r>
      <w:r w:rsidRPr="00426FFF">
        <w:rPr>
          <w:rFonts w:ascii="Arial" w:hAnsi="Arial" w:cs="Arial"/>
          <w:sz w:val="26"/>
          <w:szCs w:val="26"/>
        </w:rPr>
        <w:t xml:space="preserve">о </w:t>
      </w:r>
      <w:r w:rsidR="00472FA1">
        <w:rPr>
          <w:rFonts w:ascii="Arial" w:hAnsi="Arial" w:cs="Arial"/>
          <w:sz w:val="26"/>
          <w:szCs w:val="26"/>
          <w:lang w:val="en-US"/>
        </w:rPr>
        <w:t>X</w:t>
      </w:r>
      <w:r w:rsidR="00234A20">
        <w:rPr>
          <w:rFonts w:ascii="Arial" w:hAnsi="Arial" w:cs="Arial"/>
          <w:sz w:val="26"/>
          <w:szCs w:val="26"/>
        </w:rPr>
        <w:t>Х</w:t>
      </w:r>
      <w:r w:rsidR="000608C4">
        <w:rPr>
          <w:rFonts w:ascii="Arial" w:hAnsi="Arial" w:cs="Arial"/>
          <w:sz w:val="26"/>
          <w:szCs w:val="26"/>
          <w:lang w:val="en-US"/>
        </w:rPr>
        <w:t>I</w:t>
      </w:r>
      <w:r w:rsidR="009E0095">
        <w:rPr>
          <w:rFonts w:ascii="Arial" w:hAnsi="Arial" w:cs="Arial"/>
          <w:sz w:val="26"/>
          <w:szCs w:val="26"/>
          <w:lang w:val="en-US"/>
        </w:rPr>
        <w:t>I</w:t>
      </w:r>
      <w:r w:rsidR="00E84C46">
        <w:rPr>
          <w:rFonts w:ascii="Arial" w:hAnsi="Arial" w:cs="Arial"/>
          <w:sz w:val="26"/>
          <w:szCs w:val="26"/>
          <w:lang w:val="en-US"/>
        </w:rPr>
        <w:t>I</w:t>
      </w:r>
      <w:r w:rsidRPr="00426FFF">
        <w:rPr>
          <w:rFonts w:ascii="Arial" w:hAnsi="Arial" w:cs="Arial"/>
          <w:sz w:val="26"/>
          <w:szCs w:val="26"/>
        </w:rPr>
        <w:t xml:space="preserve"> городско</w:t>
      </w:r>
      <w:r w:rsidR="00472FA1">
        <w:rPr>
          <w:rFonts w:ascii="Arial" w:hAnsi="Arial" w:cs="Arial"/>
          <w:sz w:val="26"/>
          <w:szCs w:val="26"/>
        </w:rPr>
        <w:t>м</w:t>
      </w:r>
      <w:r w:rsidRPr="00426FFF">
        <w:rPr>
          <w:rFonts w:ascii="Arial" w:hAnsi="Arial" w:cs="Arial"/>
          <w:sz w:val="26"/>
          <w:szCs w:val="26"/>
        </w:rPr>
        <w:t xml:space="preserve"> научно</w:t>
      </w:r>
      <w:r w:rsidR="00472FA1">
        <w:rPr>
          <w:rFonts w:ascii="Arial" w:hAnsi="Arial" w:cs="Arial"/>
          <w:sz w:val="26"/>
          <w:szCs w:val="26"/>
        </w:rPr>
        <w:t xml:space="preserve">м форуме </w:t>
      </w:r>
    </w:p>
    <w:p w:rsidR="002E614B" w:rsidRPr="00426FFF" w:rsidRDefault="002E614B" w:rsidP="002E614B">
      <w:pPr>
        <w:ind w:right="566" w:hanging="567"/>
        <w:jc w:val="right"/>
        <w:rPr>
          <w:rFonts w:ascii="Arial" w:hAnsi="Arial" w:cs="Arial"/>
          <w:sz w:val="26"/>
          <w:szCs w:val="26"/>
        </w:rPr>
      </w:pPr>
      <w:r w:rsidRPr="00426FFF">
        <w:rPr>
          <w:rFonts w:ascii="Arial" w:hAnsi="Arial" w:cs="Arial"/>
          <w:sz w:val="26"/>
          <w:szCs w:val="26"/>
        </w:rPr>
        <w:t>молодых исследователей «Шаг в будущее»</w:t>
      </w:r>
    </w:p>
    <w:p w:rsidR="002E614B" w:rsidRDefault="002E614B" w:rsidP="002E614B">
      <w:pPr>
        <w:ind w:right="566"/>
        <w:jc w:val="right"/>
        <w:rPr>
          <w:rFonts w:ascii="Arial" w:hAnsi="Arial" w:cs="Arial"/>
          <w:sz w:val="26"/>
          <w:szCs w:val="26"/>
        </w:rPr>
      </w:pPr>
      <w:r w:rsidRPr="00426FFF">
        <w:rPr>
          <w:rFonts w:ascii="Arial" w:hAnsi="Arial" w:cs="Arial"/>
          <w:sz w:val="26"/>
          <w:szCs w:val="26"/>
        </w:rPr>
        <w:t>в 20</w:t>
      </w:r>
      <w:r w:rsidR="00E77968">
        <w:rPr>
          <w:rFonts w:ascii="Arial" w:hAnsi="Arial" w:cs="Arial"/>
          <w:sz w:val="26"/>
          <w:szCs w:val="26"/>
        </w:rPr>
        <w:t>20</w:t>
      </w:r>
      <w:r w:rsidRPr="00426FFF">
        <w:rPr>
          <w:rFonts w:ascii="Arial" w:hAnsi="Arial" w:cs="Arial"/>
          <w:sz w:val="26"/>
          <w:szCs w:val="26"/>
        </w:rPr>
        <w:t>-20</w:t>
      </w:r>
      <w:r w:rsidR="00E77968">
        <w:rPr>
          <w:rFonts w:ascii="Arial" w:hAnsi="Arial" w:cs="Arial"/>
          <w:sz w:val="26"/>
          <w:szCs w:val="26"/>
        </w:rPr>
        <w:t>21</w:t>
      </w:r>
      <w:r w:rsidRPr="00426FFF">
        <w:rPr>
          <w:rFonts w:ascii="Arial" w:hAnsi="Arial" w:cs="Arial"/>
          <w:sz w:val="26"/>
          <w:szCs w:val="26"/>
        </w:rPr>
        <w:t xml:space="preserve"> учебном году</w:t>
      </w:r>
    </w:p>
    <w:p w:rsidR="002E614B" w:rsidRDefault="002E614B" w:rsidP="002E614B">
      <w:pPr>
        <w:rPr>
          <w:sz w:val="26"/>
          <w:szCs w:val="26"/>
        </w:rPr>
      </w:pPr>
    </w:p>
    <w:p w:rsidR="002E614B" w:rsidRDefault="002E614B" w:rsidP="002E614B">
      <w:pPr>
        <w:tabs>
          <w:tab w:val="left" w:pos="166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Заявка на участие в </w:t>
      </w:r>
      <w:r w:rsidR="000368AC">
        <w:rPr>
          <w:b/>
          <w:sz w:val="26"/>
          <w:szCs w:val="26"/>
          <w:lang w:val="en-US"/>
        </w:rPr>
        <w:t>X</w:t>
      </w:r>
      <w:r w:rsidR="00234A20">
        <w:rPr>
          <w:b/>
          <w:sz w:val="26"/>
          <w:szCs w:val="26"/>
        </w:rPr>
        <w:t>Х</w:t>
      </w:r>
      <w:r w:rsidR="005D7864">
        <w:rPr>
          <w:b/>
          <w:sz w:val="26"/>
          <w:szCs w:val="26"/>
          <w:lang w:val="en-US"/>
        </w:rPr>
        <w:t>I</w:t>
      </w:r>
      <w:r w:rsidR="000608C4">
        <w:rPr>
          <w:b/>
          <w:sz w:val="26"/>
          <w:szCs w:val="26"/>
          <w:lang w:val="en-US"/>
        </w:rPr>
        <w:t>I</w:t>
      </w:r>
      <w:r w:rsidR="00714AFE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 городско</w:t>
      </w:r>
      <w:r w:rsidR="000368AC">
        <w:rPr>
          <w:b/>
          <w:sz w:val="26"/>
          <w:szCs w:val="26"/>
        </w:rPr>
        <w:t xml:space="preserve">м </w:t>
      </w:r>
      <w:r>
        <w:rPr>
          <w:b/>
          <w:sz w:val="26"/>
          <w:szCs w:val="26"/>
        </w:rPr>
        <w:t>научно</w:t>
      </w:r>
      <w:r w:rsidR="000368AC">
        <w:rPr>
          <w:b/>
          <w:sz w:val="26"/>
          <w:szCs w:val="26"/>
        </w:rPr>
        <w:t xml:space="preserve">м форуме </w:t>
      </w:r>
      <w:r>
        <w:rPr>
          <w:b/>
          <w:sz w:val="26"/>
          <w:szCs w:val="26"/>
        </w:rPr>
        <w:t xml:space="preserve">молодых исследователей </w:t>
      </w:r>
    </w:p>
    <w:p w:rsidR="002E614B" w:rsidRDefault="002E614B" w:rsidP="002E614B">
      <w:pPr>
        <w:tabs>
          <w:tab w:val="left" w:pos="166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«Шаг в будущее </w:t>
      </w:r>
      <w:r>
        <w:rPr>
          <w:b/>
          <w:sz w:val="26"/>
          <w:szCs w:val="26"/>
          <w:lang w:val="en-US"/>
        </w:rPr>
        <w:t>20</w:t>
      </w:r>
      <w:r w:rsidR="00714AFE">
        <w:rPr>
          <w:b/>
          <w:sz w:val="26"/>
          <w:szCs w:val="26"/>
          <w:lang w:val="en-US"/>
        </w:rPr>
        <w:t>2</w:t>
      </w:r>
      <w:r w:rsidR="000608C4">
        <w:rPr>
          <w:b/>
          <w:sz w:val="26"/>
          <w:szCs w:val="26"/>
          <w:lang w:val="en-US"/>
        </w:rPr>
        <w:t>1</w:t>
      </w:r>
      <w:r>
        <w:rPr>
          <w:b/>
          <w:sz w:val="26"/>
          <w:szCs w:val="26"/>
        </w:rPr>
        <w:t>»</w:t>
      </w:r>
    </w:p>
    <w:p w:rsidR="002E614B" w:rsidRDefault="002E614B" w:rsidP="002E614B">
      <w:pPr>
        <w:tabs>
          <w:tab w:val="left" w:pos="1665"/>
        </w:tabs>
        <w:jc w:val="center"/>
        <w:rPr>
          <w:b/>
        </w:rPr>
      </w:pPr>
    </w:p>
    <w:tbl>
      <w:tblPr>
        <w:tblW w:w="5353" w:type="pct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310"/>
        <w:gridCol w:w="1055"/>
        <w:gridCol w:w="924"/>
        <w:gridCol w:w="1189"/>
        <w:gridCol w:w="502"/>
        <w:gridCol w:w="1418"/>
        <w:gridCol w:w="1082"/>
        <w:gridCol w:w="1142"/>
        <w:gridCol w:w="1142"/>
      </w:tblGrid>
      <w:tr w:rsidR="006511F1" w:rsidTr="006511F1">
        <w:trPr>
          <w:trHeight w:val="107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F1" w:rsidRPr="00425AE5" w:rsidRDefault="006511F1" w:rsidP="00A4232A">
            <w:pPr>
              <w:tabs>
                <w:tab w:val="left" w:pos="1665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25AE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№</w:t>
            </w:r>
          </w:p>
          <w:p w:rsidR="006511F1" w:rsidRPr="00425AE5" w:rsidRDefault="006511F1" w:rsidP="00A4232A">
            <w:pPr>
              <w:tabs>
                <w:tab w:val="left" w:pos="1665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25AE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F1" w:rsidRPr="00425AE5" w:rsidRDefault="006511F1" w:rsidP="00A4232A">
            <w:pPr>
              <w:tabs>
                <w:tab w:val="left" w:pos="1665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25AE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Ф. И.О</w:t>
            </w:r>
          </w:p>
          <w:p w:rsidR="006511F1" w:rsidRPr="00425AE5" w:rsidRDefault="006511F1" w:rsidP="00A4232A">
            <w:pPr>
              <w:tabs>
                <w:tab w:val="left" w:pos="1665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25AE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автора</w:t>
            </w:r>
          </w:p>
          <w:p w:rsidR="006511F1" w:rsidRPr="00425AE5" w:rsidRDefault="006511F1" w:rsidP="00A4232A">
            <w:pPr>
              <w:tabs>
                <w:tab w:val="left" w:pos="1665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25AE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(полностью)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F1" w:rsidRPr="00425AE5" w:rsidRDefault="006511F1" w:rsidP="00A4232A">
            <w:pPr>
              <w:tabs>
                <w:tab w:val="left" w:pos="1665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25AE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F1" w:rsidRPr="00425AE5" w:rsidRDefault="006511F1" w:rsidP="00A4232A">
            <w:pPr>
              <w:tabs>
                <w:tab w:val="left" w:pos="1665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25AE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Кол-во </w:t>
            </w:r>
          </w:p>
          <w:p w:rsidR="006511F1" w:rsidRPr="00425AE5" w:rsidRDefault="006511F1" w:rsidP="00A4232A">
            <w:pPr>
              <w:tabs>
                <w:tab w:val="left" w:pos="1665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25AE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полных лет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F1" w:rsidRPr="00425AE5" w:rsidRDefault="006511F1" w:rsidP="00A4232A">
            <w:pPr>
              <w:tabs>
                <w:tab w:val="left" w:pos="1665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25AE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Класс</w:t>
            </w:r>
          </w:p>
          <w:p w:rsidR="006511F1" w:rsidRPr="00425AE5" w:rsidRDefault="006511F1" w:rsidP="00A4232A">
            <w:pPr>
              <w:tabs>
                <w:tab w:val="left" w:pos="1665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25AE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обучения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F1" w:rsidRPr="00425AE5" w:rsidRDefault="006511F1" w:rsidP="00A4232A">
            <w:pPr>
              <w:tabs>
                <w:tab w:val="left" w:pos="1665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25AE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F1" w:rsidRPr="00425AE5" w:rsidRDefault="006511F1" w:rsidP="00A4232A">
            <w:pPr>
              <w:tabs>
                <w:tab w:val="left" w:pos="1665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25AE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Ф. И. О. </w:t>
            </w:r>
          </w:p>
          <w:p w:rsidR="006511F1" w:rsidRPr="00425AE5" w:rsidRDefault="006511F1" w:rsidP="00A4232A">
            <w:pPr>
              <w:tabs>
                <w:tab w:val="left" w:pos="1665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25AE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наставника (полностью),</w:t>
            </w:r>
          </w:p>
          <w:p w:rsidR="006511F1" w:rsidRPr="00425AE5" w:rsidRDefault="006511F1" w:rsidP="00A4232A">
            <w:pPr>
              <w:tabs>
                <w:tab w:val="left" w:pos="1665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25AE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F1" w:rsidRPr="00425AE5" w:rsidRDefault="006511F1" w:rsidP="00A4232A">
            <w:pPr>
              <w:tabs>
                <w:tab w:val="left" w:pos="1665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25AE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Название</w:t>
            </w:r>
          </w:p>
          <w:p w:rsidR="006511F1" w:rsidRPr="00425AE5" w:rsidRDefault="006511F1" w:rsidP="00A4232A">
            <w:pPr>
              <w:tabs>
                <w:tab w:val="left" w:pos="1665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25AE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секции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1" w:rsidRPr="00425AE5" w:rsidRDefault="006511F1" w:rsidP="00A4232A">
            <w:pPr>
              <w:tabs>
                <w:tab w:val="left" w:pos="1665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Конференция/выставка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1F1" w:rsidRPr="00425AE5" w:rsidRDefault="006511F1" w:rsidP="00A4232A">
            <w:pPr>
              <w:tabs>
                <w:tab w:val="left" w:pos="1665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25AE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Название </w:t>
            </w:r>
          </w:p>
          <w:p w:rsidR="006511F1" w:rsidRPr="00425AE5" w:rsidRDefault="006511F1" w:rsidP="00A4232A">
            <w:pPr>
              <w:tabs>
                <w:tab w:val="left" w:pos="1665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25AE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работы</w:t>
            </w:r>
          </w:p>
        </w:tc>
      </w:tr>
      <w:tr w:rsidR="006511F1" w:rsidTr="006511F1">
        <w:trPr>
          <w:trHeight w:val="337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1" w:rsidRDefault="006511F1" w:rsidP="00A4232A">
            <w:pPr>
              <w:tabs>
                <w:tab w:val="left" w:pos="1665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1" w:rsidRDefault="006511F1" w:rsidP="00A4232A">
            <w:pPr>
              <w:tabs>
                <w:tab w:val="left" w:pos="1665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1" w:rsidRDefault="006511F1" w:rsidP="00A4232A">
            <w:pPr>
              <w:tabs>
                <w:tab w:val="left" w:pos="1665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1" w:rsidRDefault="006511F1" w:rsidP="00A4232A">
            <w:pPr>
              <w:tabs>
                <w:tab w:val="left" w:pos="1665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1" w:rsidRDefault="006511F1" w:rsidP="00A4232A">
            <w:pPr>
              <w:tabs>
                <w:tab w:val="left" w:pos="1665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1" w:rsidRDefault="006511F1" w:rsidP="00A4232A">
            <w:pPr>
              <w:tabs>
                <w:tab w:val="left" w:pos="1665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1" w:rsidRDefault="006511F1" w:rsidP="00A4232A">
            <w:pPr>
              <w:tabs>
                <w:tab w:val="left" w:pos="166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1" w:rsidRDefault="006511F1" w:rsidP="00A4232A">
            <w:pPr>
              <w:tabs>
                <w:tab w:val="left" w:pos="166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1" w:rsidRDefault="006511F1" w:rsidP="00A4232A">
            <w:pPr>
              <w:tabs>
                <w:tab w:val="left" w:pos="166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F1" w:rsidRDefault="006511F1" w:rsidP="00A4232A">
            <w:pPr>
              <w:tabs>
                <w:tab w:val="left" w:pos="1665"/>
              </w:tabs>
              <w:spacing w:line="276" w:lineRule="auto"/>
              <w:rPr>
                <w:lang w:eastAsia="en-US"/>
              </w:rPr>
            </w:pPr>
          </w:p>
        </w:tc>
      </w:tr>
    </w:tbl>
    <w:p w:rsidR="002E614B" w:rsidRDefault="002E614B" w:rsidP="00025527">
      <w:pPr>
        <w:ind w:right="425"/>
        <w:jc w:val="both"/>
        <w:rPr>
          <w:b/>
          <w:sz w:val="26"/>
          <w:szCs w:val="26"/>
        </w:rPr>
      </w:pPr>
      <w:r>
        <w:rPr>
          <w:sz w:val="26"/>
          <w:szCs w:val="26"/>
        </w:rPr>
        <w:t>Примечание.</w:t>
      </w:r>
    </w:p>
    <w:p w:rsidR="002E614B" w:rsidRDefault="002E614B" w:rsidP="002E614B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Заявка оформляется на бланке учреждения за подписью директора и предоставляется   на бумажном и электронном носителях. </w:t>
      </w:r>
    </w:p>
    <w:p w:rsidR="002E614B" w:rsidRDefault="002E614B" w:rsidP="002E614B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Изменять и дополнять графы нельзя!</w:t>
      </w:r>
    </w:p>
    <w:p w:rsidR="002E614B" w:rsidRDefault="002E614B" w:rsidP="002E614B">
      <w:pPr>
        <w:jc w:val="both"/>
        <w:rPr>
          <w:sz w:val="26"/>
          <w:szCs w:val="26"/>
        </w:rPr>
      </w:pPr>
    </w:p>
    <w:p w:rsidR="00BB6F28" w:rsidRDefault="00BB6F28" w:rsidP="00BB6F28">
      <w:pPr>
        <w:ind w:firstLine="36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425AE5">
        <w:rPr>
          <w:rFonts w:ascii="Arial" w:hAnsi="Arial" w:cs="Arial"/>
          <w:sz w:val="26"/>
          <w:szCs w:val="26"/>
        </w:rPr>
        <w:t>3</w:t>
      </w:r>
    </w:p>
    <w:p w:rsidR="00962C1B" w:rsidRPr="00426FFF" w:rsidRDefault="00962C1B" w:rsidP="00962C1B">
      <w:pPr>
        <w:ind w:right="-286" w:hanging="567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Положению </w:t>
      </w:r>
      <w:r w:rsidRPr="00426FFF">
        <w:rPr>
          <w:rFonts w:ascii="Arial" w:hAnsi="Arial" w:cs="Arial"/>
          <w:sz w:val="26"/>
          <w:szCs w:val="26"/>
        </w:rPr>
        <w:t xml:space="preserve">о </w:t>
      </w:r>
      <w:r>
        <w:rPr>
          <w:rFonts w:ascii="Arial" w:hAnsi="Arial" w:cs="Arial"/>
          <w:sz w:val="26"/>
          <w:szCs w:val="26"/>
          <w:lang w:val="en-US"/>
        </w:rPr>
        <w:t>X</w:t>
      </w:r>
      <w:r>
        <w:rPr>
          <w:rFonts w:ascii="Arial" w:hAnsi="Arial" w:cs="Arial"/>
          <w:sz w:val="26"/>
          <w:szCs w:val="26"/>
        </w:rPr>
        <w:t>Х</w:t>
      </w:r>
      <w:r w:rsidR="000608C4">
        <w:rPr>
          <w:rFonts w:ascii="Arial" w:hAnsi="Arial" w:cs="Arial"/>
          <w:sz w:val="26"/>
          <w:szCs w:val="26"/>
          <w:lang w:val="en-US"/>
        </w:rPr>
        <w:t>I</w:t>
      </w:r>
      <w:r>
        <w:rPr>
          <w:rFonts w:ascii="Arial" w:hAnsi="Arial" w:cs="Arial"/>
          <w:sz w:val="26"/>
          <w:szCs w:val="26"/>
          <w:lang w:val="en-US"/>
        </w:rPr>
        <w:t>I</w:t>
      </w:r>
      <w:r w:rsidR="00714AFE">
        <w:rPr>
          <w:rFonts w:ascii="Arial" w:hAnsi="Arial" w:cs="Arial"/>
          <w:sz w:val="26"/>
          <w:szCs w:val="26"/>
          <w:lang w:val="en-US"/>
        </w:rPr>
        <w:t>I</w:t>
      </w:r>
      <w:r w:rsidRPr="00426FFF">
        <w:rPr>
          <w:rFonts w:ascii="Arial" w:hAnsi="Arial" w:cs="Arial"/>
          <w:sz w:val="26"/>
          <w:szCs w:val="26"/>
        </w:rPr>
        <w:t xml:space="preserve"> городско</w:t>
      </w:r>
      <w:r>
        <w:rPr>
          <w:rFonts w:ascii="Arial" w:hAnsi="Arial" w:cs="Arial"/>
          <w:sz w:val="26"/>
          <w:szCs w:val="26"/>
        </w:rPr>
        <w:t>м научном форуме</w:t>
      </w:r>
    </w:p>
    <w:p w:rsidR="00962C1B" w:rsidRPr="00426FFF" w:rsidRDefault="00962C1B" w:rsidP="00962C1B">
      <w:pPr>
        <w:ind w:right="-286" w:hanging="567"/>
        <w:jc w:val="right"/>
        <w:rPr>
          <w:rFonts w:ascii="Arial" w:hAnsi="Arial" w:cs="Arial"/>
          <w:sz w:val="26"/>
          <w:szCs w:val="26"/>
        </w:rPr>
      </w:pPr>
      <w:r w:rsidRPr="00426FFF">
        <w:rPr>
          <w:rFonts w:ascii="Arial" w:hAnsi="Arial" w:cs="Arial"/>
          <w:sz w:val="26"/>
          <w:szCs w:val="26"/>
        </w:rPr>
        <w:t xml:space="preserve"> молодых исследователей «Шаг в будущее»</w:t>
      </w:r>
    </w:p>
    <w:p w:rsidR="00962C1B" w:rsidRDefault="00962C1B" w:rsidP="00962C1B">
      <w:pPr>
        <w:jc w:val="right"/>
        <w:rPr>
          <w:rFonts w:ascii="Arial" w:hAnsi="Arial" w:cs="Arial"/>
          <w:sz w:val="26"/>
          <w:szCs w:val="26"/>
        </w:rPr>
      </w:pPr>
      <w:r w:rsidRPr="00426FFF">
        <w:rPr>
          <w:rFonts w:ascii="Arial" w:hAnsi="Arial" w:cs="Arial"/>
          <w:sz w:val="26"/>
          <w:szCs w:val="26"/>
        </w:rPr>
        <w:t>в 20</w:t>
      </w:r>
      <w:r w:rsidR="00714AFE" w:rsidRPr="00E77968">
        <w:rPr>
          <w:rFonts w:ascii="Arial" w:hAnsi="Arial" w:cs="Arial"/>
          <w:sz w:val="26"/>
          <w:szCs w:val="26"/>
        </w:rPr>
        <w:t>20</w:t>
      </w:r>
      <w:r w:rsidRPr="00426FFF">
        <w:rPr>
          <w:rFonts w:ascii="Arial" w:hAnsi="Arial" w:cs="Arial"/>
          <w:sz w:val="26"/>
          <w:szCs w:val="26"/>
        </w:rPr>
        <w:t>-20</w:t>
      </w:r>
      <w:r w:rsidR="00714AFE" w:rsidRPr="00E77968">
        <w:rPr>
          <w:rFonts w:ascii="Arial" w:hAnsi="Arial" w:cs="Arial"/>
          <w:sz w:val="26"/>
          <w:szCs w:val="26"/>
        </w:rPr>
        <w:t>21</w:t>
      </w:r>
      <w:r w:rsidRPr="00426FFF">
        <w:rPr>
          <w:rFonts w:ascii="Arial" w:hAnsi="Arial" w:cs="Arial"/>
          <w:sz w:val="26"/>
          <w:szCs w:val="26"/>
        </w:rPr>
        <w:t xml:space="preserve"> учебном году</w:t>
      </w:r>
    </w:p>
    <w:p w:rsidR="00BB6F28" w:rsidRDefault="00BB6F28" w:rsidP="00BB6F28">
      <w:pPr>
        <w:jc w:val="right"/>
        <w:rPr>
          <w:rFonts w:ascii="Arial" w:hAnsi="Arial" w:cs="Arial"/>
          <w:sz w:val="26"/>
          <w:szCs w:val="26"/>
        </w:rPr>
      </w:pPr>
    </w:p>
    <w:p w:rsidR="00BB6F28" w:rsidRDefault="00BB6F28" w:rsidP="00BB6F28">
      <w:pPr>
        <w:jc w:val="right"/>
        <w:rPr>
          <w:rFonts w:ascii="Arial" w:hAnsi="Arial" w:cs="Arial"/>
          <w:sz w:val="26"/>
          <w:szCs w:val="26"/>
        </w:rPr>
      </w:pPr>
    </w:p>
    <w:p w:rsidR="00BB6F28" w:rsidRDefault="00BB6F28" w:rsidP="00BB6F28">
      <w:pPr>
        <w:pStyle w:val="FR2"/>
        <w:spacing w:before="0" w:line="240" w:lineRule="auto"/>
        <w:ind w:left="0" w:right="-40"/>
        <w:jc w:val="center"/>
        <w:rPr>
          <w:rFonts w:cs="Arial"/>
          <w:b/>
          <w:caps/>
          <w:color w:val="000000"/>
          <w:sz w:val="26"/>
          <w:szCs w:val="26"/>
        </w:rPr>
      </w:pPr>
      <w:r>
        <w:rPr>
          <w:rFonts w:cs="Arial"/>
          <w:b/>
          <w:caps/>
          <w:color w:val="000000"/>
          <w:sz w:val="26"/>
          <w:szCs w:val="26"/>
        </w:rPr>
        <w:t xml:space="preserve">Требования </w:t>
      </w:r>
    </w:p>
    <w:p w:rsidR="00BB6F28" w:rsidRDefault="00BB6F28" w:rsidP="00BB6F28">
      <w:pPr>
        <w:pStyle w:val="FR2"/>
        <w:spacing w:before="0" w:line="240" w:lineRule="auto"/>
        <w:ind w:left="0" w:right="-40"/>
        <w:jc w:val="center"/>
        <w:rPr>
          <w:rFonts w:cs="Arial"/>
          <w:b/>
          <w:caps/>
          <w:color w:val="000000"/>
          <w:sz w:val="26"/>
          <w:szCs w:val="26"/>
        </w:rPr>
      </w:pPr>
      <w:r>
        <w:rPr>
          <w:rFonts w:cs="Arial"/>
          <w:b/>
          <w:caps/>
          <w:color w:val="000000"/>
          <w:sz w:val="26"/>
          <w:szCs w:val="26"/>
        </w:rPr>
        <w:t>к содержанию и оформлению работ</w:t>
      </w:r>
    </w:p>
    <w:p w:rsidR="00BB6F28" w:rsidRDefault="00BB6F28" w:rsidP="00BB6F28">
      <w:pPr>
        <w:jc w:val="right"/>
        <w:rPr>
          <w:rFonts w:ascii="Arial" w:hAnsi="Arial" w:cs="Arial"/>
          <w:sz w:val="26"/>
          <w:szCs w:val="26"/>
        </w:rPr>
      </w:pPr>
    </w:p>
    <w:p w:rsidR="00BB6F28" w:rsidRDefault="00BB6F28" w:rsidP="000C7C2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рассмотрению на </w:t>
      </w:r>
      <w:r w:rsidR="00B841C1">
        <w:rPr>
          <w:rFonts w:ascii="Arial" w:hAnsi="Arial" w:cs="Arial"/>
          <w:sz w:val="26"/>
          <w:szCs w:val="26"/>
        </w:rPr>
        <w:t>Форум</w:t>
      </w:r>
      <w:r>
        <w:rPr>
          <w:rFonts w:ascii="Arial" w:hAnsi="Arial" w:cs="Arial"/>
          <w:sz w:val="26"/>
          <w:szCs w:val="26"/>
        </w:rPr>
        <w:t xml:space="preserve"> принимаются научные, исследовательские, прикладные и творческие работы. Реферативные работы не принимаются. При подготовке работ допускается участие научных руководителей в качестве консультантов.</w:t>
      </w:r>
    </w:p>
    <w:p w:rsidR="00BB6F28" w:rsidRPr="009F295F" w:rsidRDefault="00BB6F28" w:rsidP="000C7C2A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Автор может заявить и направить </w:t>
      </w:r>
      <w:r w:rsidRPr="00B841C1">
        <w:rPr>
          <w:rFonts w:ascii="Arial" w:hAnsi="Arial" w:cs="Arial"/>
          <w:b/>
          <w:sz w:val="26"/>
          <w:szCs w:val="26"/>
        </w:rPr>
        <w:t>не более одной работы</w:t>
      </w:r>
      <w:r>
        <w:rPr>
          <w:rFonts w:ascii="Arial" w:hAnsi="Arial" w:cs="Arial"/>
          <w:sz w:val="26"/>
          <w:szCs w:val="26"/>
        </w:rPr>
        <w:t xml:space="preserve">. </w:t>
      </w:r>
      <w:r w:rsidRPr="009F295F">
        <w:rPr>
          <w:rFonts w:ascii="Arial" w:hAnsi="Arial" w:cs="Arial"/>
          <w:b/>
          <w:sz w:val="26"/>
          <w:szCs w:val="26"/>
        </w:rPr>
        <w:t>У работы не должно быть соавторов.</w:t>
      </w:r>
    </w:p>
    <w:p w:rsidR="00BB6F28" w:rsidRDefault="00BB6F28" w:rsidP="000C7C2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Проблема, затронутая в работе, должна быть, как правило, оригинальной. Если проблема не оригинальна, то должно быть предложено нестандартное решение.</w:t>
      </w:r>
    </w:p>
    <w:p w:rsidR="00BB6F28" w:rsidRDefault="00BB6F28" w:rsidP="000C7C2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Ценным является творчество, интеллектуальная продуктивность, открытие и генерация новых идей.</w:t>
      </w:r>
    </w:p>
    <w:p w:rsidR="00BB6F28" w:rsidRDefault="00BB6F28" w:rsidP="000C7C2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работе необходимо чётко обозначить теоретические и практические достижения автора, область использования результатов. В случае если результаты исследования нашли практическое применение, необходимо приложение подтверждающих материалов.</w:t>
      </w:r>
    </w:p>
    <w:p w:rsidR="00BB6F28" w:rsidRDefault="00BB6F28" w:rsidP="000C7C2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Работа предоставляется в пластиковых скоросшивателях с файлами (с мягкой прозрачной обложкой) на бумажном носителе (в одном экземпляре).</w:t>
      </w:r>
    </w:p>
    <w:p w:rsidR="00BB6F28" w:rsidRDefault="00BB6F28" w:rsidP="00BB6F28">
      <w:pPr>
        <w:pStyle w:val="FR2"/>
        <w:spacing w:before="0" w:line="240" w:lineRule="auto"/>
        <w:ind w:left="0" w:right="-40"/>
        <w:jc w:val="center"/>
        <w:rPr>
          <w:rFonts w:cs="Arial"/>
          <w:b/>
          <w:caps/>
          <w:color w:val="000000"/>
          <w:sz w:val="26"/>
          <w:szCs w:val="26"/>
        </w:rPr>
      </w:pPr>
      <w:r>
        <w:rPr>
          <w:rFonts w:cs="Arial"/>
          <w:b/>
          <w:caps/>
          <w:color w:val="000000"/>
          <w:sz w:val="26"/>
          <w:szCs w:val="26"/>
        </w:rPr>
        <w:t xml:space="preserve">Состав папки с работой </w:t>
      </w:r>
    </w:p>
    <w:p w:rsidR="006F4B2D" w:rsidRPr="006F4B2D" w:rsidRDefault="006F4B2D" w:rsidP="00BB6F28">
      <w:pPr>
        <w:numPr>
          <w:ilvl w:val="0"/>
          <w:numId w:val="4"/>
        </w:numPr>
        <w:tabs>
          <w:tab w:val="left" w:pos="240"/>
        </w:tabs>
        <w:ind w:left="238" w:hanging="244"/>
        <w:jc w:val="both"/>
        <w:rPr>
          <w:rFonts w:ascii="Arial" w:hAnsi="Arial" w:cs="Arial"/>
          <w:color w:val="000000"/>
          <w:sz w:val="26"/>
          <w:szCs w:val="26"/>
        </w:rPr>
      </w:pPr>
      <w:r w:rsidRPr="006F4B2D">
        <w:rPr>
          <w:rFonts w:ascii="Arial" w:hAnsi="Arial" w:cs="Arial"/>
          <w:color w:val="000000"/>
          <w:sz w:val="26"/>
          <w:szCs w:val="26"/>
        </w:rPr>
        <w:t>Исследовательская (творческая) работа – печатный вариант. Работа оформляется в соответствии с требованиями, изложенными далее.</w:t>
      </w:r>
    </w:p>
    <w:p w:rsidR="00BB6F28" w:rsidRPr="006F4B2D" w:rsidRDefault="00BB6F28" w:rsidP="00BB6F28">
      <w:pPr>
        <w:numPr>
          <w:ilvl w:val="0"/>
          <w:numId w:val="4"/>
        </w:numPr>
        <w:tabs>
          <w:tab w:val="left" w:pos="240"/>
        </w:tabs>
        <w:ind w:left="238" w:hanging="244"/>
        <w:jc w:val="both"/>
        <w:rPr>
          <w:rFonts w:ascii="Arial" w:hAnsi="Arial" w:cs="Arial"/>
          <w:color w:val="000000"/>
          <w:sz w:val="26"/>
          <w:szCs w:val="26"/>
        </w:rPr>
      </w:pPr>
      <w:r w:rsidRPr="006F4B2D">
        <w:rPr>
          <w:rFonts w:ascii="Arial" w:hAnsi="Arial" w:cs="Arial"/>
          <w:bCs/>
          <w:color w:val="000000"/>
          <w:sz w:val="26"/>
          <w:szCs w:val="26"/>
        </w:rPr>
        <w:t>Ксерокопия паспорта автора работы (с фотографией и пропиской) или свидетельства о рождении (с указанием домашнего адреса)</w:t>
      </w:r>
      <w:r w:rsidR="006F4B2D" w:rsidRPr="006F4B2D">
        <w:rPr>
          <w:rFonts w:ascii="Arial" w:hAnsi="Arial" w:cs="Arial"/>
          <w:bCs/>
          <w:color w:val="000000"/>
          <w:sz w:val="26"/>
          <w:szCs w:val="26"/>
        </w:rPr>
        <w:t>.</w:t>
      </w:r>
    </w:p>
    <w:p w:rsidR="006F4B2D" w:rsidRPr="00962C1B" w:rsidRDefault="006F4B2D" w:rsidP="00BB6F28">
      <w:pPr>
        <w:numPr>
          <w:ilvl w:val="0"/>
          <w:numId w:val="4"/>
        </w:numPr>
        <w:tabs>
          <w:tab w:val="left" w:pos="240"/>
        </w:tabs>
        <w:ind w:left="238" w:hanging="244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Ксерокопия ИНН, СНИЛС.</w:t>
      </w:r>
    </w:p>
    <w:p w:rsidR="00962C1B" w:rsidRPr="006F4B2D" w:rsidRDefault="00962C1B" w:rsidP="00BB6F28">
      <w:pPr>
        <w:numPr>
          <w:ilvl w:val="0"/>
          <w:numId w:val="4"/>
        </w:numPr>
        <w:tabs>
          <w:tab w:val="left" w:pos="240"/>
        </w:tabs>
        <w:ind w:left="238" w:hanging="244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 xml:space="preserve"> Согласие на обработку персональных данных.</w:t>
      </w:r>
    </w:p>
    <w:p w:rsidR="00BB6F28" w:rsidRDefault="00BB6F28" w:rsidP="00BB6F28">
      <w:pPr>
        <w:pStyle w:val="FR2"/>
        <w:spacing w:before="0" w:line="240" w:lineRule="auto"/>
        <w:ind w:left="0"/>
        <w:jc w:val="center"/>
        <w:rPr>
          <w:rFonts w:cs="Arial"/>
          <w:b/>
          <w:bCs/>
          <w:iCs/>
          <w:caps/>
          <w:color w:val="000000"/>
          <w:spacing w:val="-4"/>
          <w:sz w:val="26"/>
          <w:szCs w:val="26"/>
        </w:rPr>
      </w:pPr>
      <w:r>
        <w:rPr>
          <w:rFonts w:cs="Arial"/>
          <w:b/>
          <w:bCs/>
          <w:iCs/>
          <w:caps/>
          <w:color w:val="000000"/>
          <w:spacing w:val="-4"/>
          <w:sz w:val="26"/>
          <w:szCs w:val="26"/>
        </w:rPr>
        <w:t>Правила оформления работ</w:t>
      </w:r>
    </w:p>
    <w:p w:rsidR="00BB6F28" w:rsidRDefault="00BB6F28" w:rsidP="00D735D6">
      <w:pPr>
        <w:pStyle w:val="FR2"/>
        <w:spacing w:before="0" w:line="240" w:lineRule="auto"/>
        <w:ind w:left="0" w:firstLine="709"/>
        <w:rPr>
          <w:rFonts w:cs="Arial"/>
          <w:b/>
          <w:i/>
          <w:color w:val="000000"/>
          <w:spacing w:val="-2"/>
          <w:sz w:val="26"/>
          <w:szCs w:val="26"/>
        </w:rPr>
      </w:pPr>
      <w:r>
        <w:rPr>
          <w:rFonts w:cs="Arial"/>
          <w:b/>
          <w:i/>
          <w:color w:val="000000"/>
          <w:spacing w:val="-2"/>
          <w:sz w:val="26"/>
          <w:szCs w:val="26"/>
        </w:rPr>
        <w:t>Общие требования</w:t>
      </w:r>
    </w:p>
    <w:p w:rsidR="00BB6F28" w:rsidRDefault="00BB6F28" w:rsidP="00D735D6">
      <w:pPr>
        <w:pStyle w:val="FR2"/>
        <w:spacing w:before="0" w:line="240" w:lineRule="auto"/>
        <w:ind w:left="0" w:firstLine="709"/>
        <w:rPr>
          <w:rFonts w:cs="Arial"/>
          <w:color w:val="000000"/>
          <w:spacing w:val="-2"/>
          <w:sz w:val="26"/>
          <w:szCs w:val="26"/>
        </w:rPr>
      </w:pPr>
      <w:r>
        <w:rPr>
          <w:rFonts w:cs="Arial"/>
          <w:color w:val="000000"/>
          <w:spacing w:val="-2"/>
          <w:sz w:val="26"/>
          <w:szCs w:val="26"/>
        </w:rPr>
        <w:t xml:space="preserve">В состав печатного варианта работы входят следующие части: аннотация, </w:t>
      </w:r>
      <w:r w:rsidR="00823CEE">
        <w:rPr>
          <w:rFonts w:cs="Arial"/>
          <w:color w:val="000000"/>
          <w:spacing w:val="-2"/>
          <w:sz w:val="26"/>
          <w:szCs w:val="26"/>
        </w:rPr>
        <w:t>план исследовани</w:t>
      </w:r>
      <w:r w:rsidR="003F6FDD">
        <w:rPr>
          <w:rFonts w:cs="Arial"/>
          <w:color w:val="000000"/>
          <w:spacing w:val="-2"/>
          <w:sz w:val="26"/>
          <w:szCs w:val="26"/>
        </w:rPr>
        <w:t>й</w:t>
      </w:r>
      <w:r w:rsidR="00823CEE">
        <w:rPr>
          <w:rFonts w:cs="Arial"/>
          <w:color w:val="000000"/>
          <w:spacing w:val="-2"/>
          <w:sz w:val="26"/>
          <w:szCs w:val="26"/>
        </w:rPr>
        <w:t xml:space="preserve">, </w:t>
      </w:r>
      <w:r>
        <w:rPr>
          <w:rFonts w:cs="Arial"/>
          <w:color w:val="000000"/>
          <w:spacing w:val="-2"/>
          <w:sz w:val="26"/>
          <w:szCs w:val="26"/>
        </w:rPr>
        <w:t xml:space="preserve">научная статья (описание работы). </w:t>
      </w:r>
      <w:r>
        <w:rPr>
          <w:rFonts w:cs="Arial"/>
          <w:color w:val="000000"/>
          <w:spacing w:val="-2"/>
          <w:sz w:val="26"/>
          <w:szCs w:val="26"/>
          <w:u w:val="single"/>
        </w:rPr>
        <w:t>Эти части работы выполняются на отдельных листах и между собой не скрепляются.</w:t>
      </w:r>
    </w:p>
    <w:p w:rsidR="00BB6F28" w:rsidRDefault="00BB6F28" w:rsidP="00D735D6">
      <w:pPr>
        <w:pStyle w:val="FR2"/>
        <w:spacing w:before="0" w:line="240" w:lineRule="auto"/>
        <w:ind w:left="0" w:firstLine="709"/>
        <w:rPr>
          <w:rFonts w:cs="Arial"/>
          <w:color w:val="000000"/>
          <w:spacing w:val="-2"/>
          <w:sz w:val="26"/>
          <w:szCs w:val="26"/>
        </w:rPr>
      </w:pPr>
    </w:p>
    <w:p w:rsidR="00BB6F28" w:rsidRDefault="00BB6F28" w:rsidP="00D735D6">
      <w:pPr>
        <w:pStyle w:val="FR2"/>
        <w:spacing w:before="0" w:line="240" w:lineRule="auto"/>
        <w:ind w:left="0" w:firstLine="709"/>
        <w:rPr>
          <w:rFonts w:cs="Arial"/>
          <w:b/>
          <w:i/>
          <w:color w:val="000000"/>
          <w:spacing w:val="-2"/>
          <w:sz w:val="26"/>
          <w:szCs w:val="26"/>
        </w:rPr>
      </w:pPr>
      <w:r>
        <w:rPr>
          <w:rFonts w:cs="Arial"/>
          <w:b/>
          <w:i/>
          <w:color w:val="000000"/>
          <w:spacing w:val="-2"/>
          <w:sz w:val="26"/>
          <w:szCs w:val="26"/>
        </w:rPr>
        <w:t>Требования к тексту</w:t>
      </w:r>
    </w:p>
    <w:p w:rsidR="00BB6F28" w:rsidRDefault="00BB6F28" w:rsidP="00D735D6">
      <w:pPr>
        <w:pStyle w:val="FR2"/>
        <w:spacing w:before="0" w:line="240" w:lineRule="auto"/>
        <w:ind w:left="0" w:firstLine="709"/>
        <w:rPr>
          <w:rFonts w:cs="Arial"/>
          <w:color w:val="000000"/>
          <w:spacing w:val="-2"/>
          <w:sz w:val="26"/>
          <w:szCs w:val="26"/>
        </w:rPr>
      </w:pPr>
      <w:r>
        <w:rPr>
          <w:rFonts w:cs="Arial"/>
          <w:color w:val="000000"/>
          <w:spacing w:val="-2"/>
          <w:sz w:val="26"/>
          <w:szCs w:val="26"/>
        </w:rPr>
        <w:t xml:space="preserve">Работа выполняется на </w:t>
      </w:r>
      <w:r>
        <w:rPr>
          <w:rFonts w:cs="Arial"/>
          <w:color w:val="000000"/>
          <w:spacing w:val="-2"/>
          <w:sz w:val="26"/>
          <w:szCs w:val="26"/>
          <w:u w:val="single"/>
        </w:rPr>
        <w:t>стандартных страницах</w:t>
      </w:r>
      <w:r>
        <w:rPr>
          <w:rFonts w:cs="Arial"/>
          <w:color w:val="000000"/>
          <w:spacing w:val="-2"/>
          <w:sz w:val="26"/>
          <w:szCs w:val="26"/>
        </w:rPr>
        <w:t xml:space="preserve"> белой бумаги формата А4 (размеры: горизонталь – </w:t>
      </w:r>
      <w:smartTag w:uri="urn:schemas-microsoft-com:office:smarttags" w:element="metricconverter">
        <w:smartTagPr>
          <w:attr w:name="ProductID" w:val="210 мм"/>
        </w:smartTagPr>
        <w:r>
          <w:rPr>
            <w:rFonts w:cs="Arial"/>
            <w:color w:val="000000"/>
            <w:spacing w:val="-2"/>
            <w:sz w:val="26"/>
            <w:szCs w:val="26"/>
          </w:rPr>
          <w:t>210 мм</w:t>
        </w:r>
      </w:smartTag>
      <w:r>
        <w:rPr>
          <w:rFonts w:cs="Arial"/>
          <w:color w:val="000000"/>
          <w:spacing w:val="-2"/>
          <w:sz w:val="26"/>
          <w:szCs w:val="26"/>
        </w:rPr>
        <w:t xml:space="preserve">, вертикаль – </w:t>
      </w:r>
      <w:smartTag w:uri="urn:schemas-microsoft-com:office:smarttags" w:element="metricconverter">
        <w:smartTagPr>
          <w:attr w:name="ProductID" w:val="297 мм"/>
        </w:smartTagPr>
        <w:r>
          <w:rPr>
            <w:rFonts w:cs="Arial"/>
            <w:color w:val="000000"/>
            <w:spacing w:val="-2"/>
            <w:sz w:val="26"/>
            <w:szCs w:val="26"/>
          </w:rPr>
          <w:t>297 мм</w:t>
        </w:r>
      </w:smartTag>
      <w:r>
        <w:rPr>
          <w:rFonts w:cs="Arial"/>
          <w:color w:val="000000"/>
          <w:spacing w:val="-2"/>
          <w:sz w:val="26"/>
          <w:szCs w:val="26"/>
        </w:rPr>
        <w:t>). Текст печатается ярким шрифтом (размер шрифта - 12 кегель) через полуторный интервал между строками на одной стороне листа. Весь машинописный, рукописный и чертежный материал должен быть хорошо читаемым.</w:t>
      </w:r>
    </w:p>
    <w:p w:rsidR="00BB6F28" w:rsidRDefault="00BB6F28" w:rsidP="00D735D6">
      <w:pPr>
        <w:pStyle w:val="FR2"/>
        <w:spacing w:before="0" w:line="240" w:lineRule="auto"/>
        <w:ind w:left="0" w:firstLine="709"/>
        <w:rPr>
          <w:rFonts w:cs="Arial"/>
          <w:b/>
          <w:i/>
          <w:color w:val="000000"/>
          <w:spacing w:val="-2"/>
          <w:sz w:val="26"/>
          <w:szCs w:val="26"/>
        </w:rPr>
      </w:pPr>
      <w:r>
        <w:rPr>
          <w:rFonts w:cs="Arial"/>
          <w:b/>
          <w:i/>
          <w:color w:val="000000"/>
          <w:spacing w:val="-2"/>
          <w:sz w:val="26"/>
          <w:szCs w:val="26"/>
        </w:rPr>
        <w:t>Заголовок</w:t>
      </w:r>
    </w:p>
    <w:p w:rsidR="00BB6F28" w:rsidRDefault="00BB6F28" w:rsidP="00D735D6">
      <w:pPr>
        <w:pStyle w:val="FR2"/>
        <w:spacing w:before="0" w:line="240" w:lineRule="auto"/>
        <w:ind w:left="0" w:firstLine="709"/>
        <w:rPr>
          <w:rFonts w:cs="Arial"/>
          <w:color w:val="000000"/>
          <w:spacing w:val="-2"/>
          <w:sz w:val="26"/>
          <w:szCs w:val="26"/>
        </w:rPr>
      </w:pPr>
      <w:r>
        <w:rPr>
          <w:rFonts w:cs="Arial"/>
          <w:color w:val="000000"/>
          <w:spacing w:val="-2"/>
          <w:sz w:val="26"/>
          <w:szCs w:val="26"/>
        </w:rPr>
        <w:t>Все части работы: аннотация,</w:t>
      </w:r>
      <w:r w:rsidR="00823CEE">
        <w:rPr>
          <w:rFonts w:cs="Arial"/>
          <w:color w:val="000000"/>
          <w:spacing w:val="-2"/>
          <w:sz w:val="26"/>
          <w:szCs w:val="26"/>
        </w:rPr>
        <w:t xml:space="preserve"> план исследования,</w:t>
      </w:r>
      <w:r>
        <w:rPr>
          <w:rFonts w:cs="Arial"/>
          <w:color w:val="000000"/>
          <w:spacing w:val="-2"/>
          <w:sz w:val="26"/>
          <w:szCs w:val="26"/>
        </w:rPr>
        <w:t xml:space="preserve"> научная статья </w:t>
      </w:r>
      <w:r>
        <w:rPr>
          <w:rFonts w:cs="Arial"/>
          <w:color w:val="000000"/>
          <w:spacing w:val="-2"/>
          <w:sz w:val="26"/>
          <w:szCs w:val="26"/>
        </w:rPr>
        <w:lastRenderedPageBreak/>
        <w:t xml:space="preserve">имеют стандартный заголовок. На первой странице каждой части сначала печатается название работы,  затем посередине фамилия автора, ниже указывается учебное заведение, </w:t>
      </w:r>
      <w:r w:rsidR="002E622D">
        <w:rPr>
          <w:rFonts w:cs="Arial"/>
          <w:color w:val="000000"/>
          <w:spacing w:val="-2"/>
          <w:sz w:val="26"/>
          <w:szCs w:val="26"/>
        </w:rPr>
        <w:t>класс</w:t>
      </w:r>
      <w:r>
        <w:rPr>
          <w:rFonts w:cs="Arial"/>
          <w:color w:val="000000"/>
          <w:spacing w:val="-2"/>
          <w:sz w:val="26"/>
          <w:szCs w:val="26"/>
        </w:rPr>
        <w:t xml:space="preserve">. </w:t>
      </w:r>
      <w:r>
        <w:rPr>
          <w:rFonts w:cs="Arial"/>
          <w:b/>
          <w:color w:val="000000"/>
          <w:spacing w:val="-2"/>
          <w:sz w:val="26"/>
          <w:szCs w:val="26"/>
        </w:rPr>
        <w:t>В названии работы сокращения не допускаются</w:t>
      </w:r>
      <w:r>
        <w:rPr>
          <w:rFonts w:cs="Arial"/>
          <w:color w:val="000000"/>
          <w:spacing w:val="-2"/>
          <w:sz w:val="26"/>
          <w:szCs w:val="26"/>
        </w:rPr>
        <w:t>.</w:t>
      </w:r>
    </w:p>
    <w:p w:rsidR="00BB6F28" w:rsidRDefault="00BB6F28" w:rsidP="00D735D6">
      <w:pPr>
        <w:pStyle w:val="FR2"/>
        <w:spacing w:before="0" w:line="240" w:lineRule="auto"/>
        <w:ind w:left="0" w:firstLine="709"/>
        <w:rPr>
          <w:rFonts w:cs="Arial"/>
          <w:b/>
          <w:i/>
          <w:color w:val="000000"/>
          <w:spacing w:val="-2"/>
          <w:sz w:val="26"/>
          <w:szCs w:val="26"/>
        </w:rPr>
      </w:pPr>
      <w:r>
        <w:rPr>
          <w:rFonts w:cs="Arial"/>
          <w:b/>
          <w:i/>
          <w:color w:val="000000"/>
          <w:spacing w:val="-2"/>
          <w:sz w:val="26"/>
          <w:szCs w:val="26"/>
        </w:rPr>
        <w:t>Состав работы</w:t>
      </w:r>
    </w:p>
    <w:p w:rsidR="00823CEE" w:rsidRDefault="00823CEE" w:rsidP="00D735D6">
      <w:pPr>
        <w:ind w:firstLine="709"/>
        <w:jc w:val="both"/>
        <w:rPr>
          <w:rFonts w:ascii="Arial" w:hAnsi="Arial" w:cs="Arial"/>
          <w:color w:val="000000"/>
          <w:spacing w:val="-2"/>
          <w:sz w:val="26"/>
          <w:szCs w:val="26"/>
        </w:rPr>
      </w:pPr>
      <w:r>
        <w:rPr>
          <w:rFonts w:ascii="Arial" w:hAnsi="Arial" w:cs="Arial"/>
          <w:color w:val="000000"/>
          <w:spacing w:val="-2"/>
          <w:sz w:val="26"/>
          <w:szCs w:val="26"/>
          <w:u w:val="single"/>
        </w:rPr>
        <w:t>Титульный лист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содержит следующие атрибуты: названия ГНПК, работы, страны и населенного пункта; сведения об авторе </w:t>
      </w:r>
      <w:r>
        <w:rPr>
          <w:rFonts w:ascii="Arial" w:hAnsi="Arial" w:cs="Arial"/>
          <w:i/>
          <w:color w:val="000000"/>
          <w:spacing w:val="-2"/>
          <w:sz w:val="26"/>
          <w:szCs w:val="26"/>
        </w:rPr>
        <w:t>(фамилия, имя, отчество, учебное заведение, класс)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и научных руководителях </w:t>
      </w:r>
      <w:r>
        <w:rPr>
          <w:rFonts w:ascii="Arial" w:hAnsi="Arial" w:cs="Arial"/>
          <w:i/>
          <w:color w:val="000000"/>
          <w:spacing w:val="-2"/>
          <w:sz w:val="26"/>
          <w:szCs w:val="26"/>
        </w:rPr>
        <w:t>(фамилия, имя, отчество, ученая степень, должность, место работы).</w:t>
      </w:r>
    </w:p>
    <w:p w:rsidR="00BB6F28" w:rsidRDefault="00BB6F28" w:rsidP="00D735D6">
      <w:pPr>
        <w:pStyle w:val="FR2"/>
        <w:spacing w:before="0" w:line="240" w:lineRule="auto"/>
        <w:ind w:left="0" w:firstLine="709"/>
        <w:rPr>
          <w:rFonts w:cs="Arial"/>
          <w:color w:val="000000"/>
          <w:spacing w:val="-2"/>
          <w:sz w:val="26"/>
          <w:szCs w:val="26"/>
        </w:rPr>
      </w:pPr>
      <w:r>
        <w:rPr>
          <w:rFonts w:cs="Arial"/>
          <w:color w:val="000000"/>
          <w:spacing w:val="-2"/>
          <w:sz w:val="26"/>
          <w:szCs w:val="26"/>
          <w:u w:val="single"/>
        </w:rPr>
        <w:t>Аннотация</w:t>
      </w:r>
      <w:r>
        <w:rPr>
          <w:rFonts w:cs="Arial"/>
          <w:color w:val="000000"/>
          <w:spacing w:val="-2"/>
          <w:sz w:val="26"/>
          <w:szCs w:val="26"/>
        </w:rPr>
        <w:t xml:space="preserve"> объемом от 20 строк до 1 стандартной страницы (60 знаков в строке с учетом пробелов) должна содержать наиболее важные сведения о работе; в частности, включать следующую информацию: цель работы; методы и приемы, которые использовались в работе; полученные данные; выводы. Аннотация не должна включать благодарностей и описания работы, выполненной руководителем. Аннотация печатается на одной стандартной странице в порядке: стандартный заголовок, затем посередине слово «Аннотация», ниже текст аннотации. </w:t>
      </w:r>
    </w:p>
    <w:p w:rsidR="00823CEE" w:rsidRPr="00823CEE" w:rsidRDefault="00823CEE" w:rsidP="00D735D6">
      <w:pPr>
        <w:pStyle w:val="FR2"/>
        <w:spacing w:before="0" w:line="240" w:lineRule="auto"/>
        <w:ind w:left="0" w:firstLine="709"/>
        <w:rPr>
          <w:rFonts w:cs="Arial"/>
          <w:color w:val="000000"/>
          <w:spacing w:val="-2"/>
          <w:sz w:val="26"/>
          <w:szCs w:val="26"/>
        </w:rPr>
      </w:pPr>
      <w:r>
        <w:rPr>
          <w:rFonts w:cs="Arial"/>
          <w:color w:val="000000"/>
          <w:spacing w:val="-2"/>
          <w:sz w:val="26"/>
          <w:szCs w:val="26"/>
          <w:u w:val="single"/>
        </w:rPr>
        <w:t xml:space="preserve">План </w:t>
      </w:r>
      <w:r w:rsidRPr="00823CEE">
        <w:rPr>
          <w:rFonts w:cs="Arial"/>
          <w:color w:val="000000"/>
          <w:spacing w:val="-2"/>
          <w:sz w:val="26"/>
          <w:szCs w:val="26"/>
          <w:u w:val="single"/>
        </w:rPr>
        <w:t>исследований</w:t>
      </w:r>
      <w:r>
        <w:rPr>
          <w:rFonts w:cs="Arial"/>
          <w:color w:val="000000"/>
          <w:spacing w:val="-2"/>
          <w:sz w:val="26"/>
          <w:szCs w:val="26"/>
        </w:rPr>
        <w:t xml:space="preserve"> </w:t>
      </w:r>
      <w:r w:rsidRPr="00823CEE">
        <w:rPr>
          <w:rFonts w:cs="Arial"/>
          <w:color w:val="000000"/>
          <w:spacing w:val="-2"/>
          <w:sz w:val="26"/>
          <w:szCs w:val="26"/>
        </w:rPr>
        <w:t>должен содержать следующие разделы:</w:t>
      </w:r>
      <w:r w:rsidR="003F6FDD">
        <w:rPr>
          <w:rFonts w:cs="Arial"/>
          <w:color w:val="000000"/>
          <w:spacing w:val="-2"/>
          <w:sz w:val="26"/>
          <w:szCs w:val="26"/>
        </w:rPr>
        <w:t xml:space="preserve"> </w:t>
      </w:r>
      <w:r>
        <w:rPr>
          <w:rFonts w:cs="Arial"/>
          <w:color w:val="000000"/>
          <w:spacing w:val="-2"/>
          <w:sz w:val="26"/>
          <w:szCs w:val="26"/>
        </w:rPr>
        <w:t xml:space="preserve">проблема или вопрос, подлежащий исследованию, гипотеза; </w:t>
      </w:r>
      <w:r w:rsidR="003F6FDD">
        <w:rPr>
          <w:rFonts w:cs="Arial"/>
          <w:color w:val="000000"/>
          <w:spacing w:val="-2"/>
          <w:sz w:val="26"/>
          <w:szCs w:val="26"/>
        </w:rPr>
        <w:t>подробное описание метода; библиография (не менее трех основных работ, относящихся к предмету исследования). План исследований объемом не более четырех стандартных страниц печатается в порядке: стандартный заголовок, затем посередине слова «План исследований», ниже текст.</w:t>
      </w:r>
    </w:p>
    <w:p w:rsidR="00BB6F28" w:rsidRDefault="003F6FDD" w:rsidP="00D735D6">
      <w:pPr>
        <w:ind w:firstLine="709"/>
        <w:jc w:val="both"/>
        <w:rPr>
          <w:rFonts w:ascii="Arial" w:hAnsi="Arial" w:cs="Arial"/>
          <w:color w:val="000000"/>
          <w:spacing w:val="-2"/>
          <w:sz w:val="26"/>
          <w:szCs w:val="26"/>
        </w:rPr>
      </w:pPr>
      <w:r>
        <w:rPr>
          <w:rFonts w:ascii="Arial" w:hAnsi="Arial" w:cs="Arial"/>
          <w:color w:val="000000"/>
          <w:spacing w:val="-2"/>
          <w:sz w:val="26"/>
          <w:szCs w:val="26"/>
          <w:u w:val="single"/>
        </w:rPr>
        <w:t>Научная статья (описание работы)</w:t>
      </w:r>
      <w:r w:rsidR="00425AE5">
        <w:rPr>
          <w:rFonts w:ascii="Arial" w:hAnsi="Arial" w:cs="Arial"/>
          <w:color w:val="000000"/>
          <w:spacing w:val="-2"/>
          <w:sz w:val="26"/>
          <w:szCs w:val="26"/>
          <w:u w:val="single"/>
        </w:rPr>
        <w:t>.</w:t>
      </w:r>
      <w:r w:rsidR="00BB6F28">
        <w:rPr>
          <w:rFonts w:ascii="Arial" w:hAnsi="Arial" w:cs="Arial"/>
          <w:color w:val="000000"/>
          <w:spacing w:val="-2"/>
          <w:sz w:val="26"/>
          <w:szCs w:val="26"/>
        </w:rPr>
        <w:t xml:space="preserve"> Статья в сопровождении иллюстраций </w:t>
      </w:r>
      <w:r w:rsidR="00BB6F28">
        <w:rPr>
          <w:rFonts w:ascii="Arial" w:hAnsi="Arial" w:cs="Arial"/>
          <w:i/>
          <w:color w:val="000000"/>
          <w:spacing w:val="-2"/>
          <w:sz w:val="26"/>
          <w:szCs w:val="26"/>
        </w:rPr>
        <w:t xml:space="preserve">(чертежи, графики, таблицы, фотографии) </w:t>
      </w:r>
      <w:r w:rsidR="00BB6F28">
        <w:rPr>
          <w:rFonts w:ascii="Arial" w:hAnsi="Arial" w:cs="Arial"/>
          <w:color w:val="000000"/>
          <w:spacing w:val="-2"/>
          <w:sz w:val="26"/>
          <w:szCs w:val="26"/>
        </w:rPr>
        <w:t xml:space="preserve">представляет собой описание исследовательской </w:t>
      </w:r>
      <w:r w:rsidR="00BB6F28">
        <w:rPr>
          <w:rFonts w:ascii="Arial" w:hAnsi="Arial" w:cs="Arial"/>
          <w:i/>
          <w:color w:val="000000"/>
          <w:spacing w:val="-2"/>
          <w:sz w:val="26"/>
          <w:szCs w:val="26"/>
        </w:rPr>
        <w:t>(творческой)</w:t>
      </w:r>
      <w:r w:rsidR="00BB6F28">
        <w:rPr>
          <w:rFonts w:ascii="Arial" w:hAnsi="Arial" w:cs="Arial"/>
          <w:color w:val="000000"/>
          <w:spacing w:val="-2"/>
          <w:sz w:val="26"/>
          <w:szCs w:val="26"/>
        </w:rPr>
        <w:t xml:space="preserve"> работы. Все сокращения в тексте должны быть расшифрованы. Объем  текста  статьи, включая формулы и список литературы, не должен превышать 10 стандартных страниц. Для иллюстраций может быть отведено дополнительно не более 10 стандартных страниц. Иллюстрации выполняются на отдельных страницах, которые размещаются после ссылок в основном тексте. Не допускается увеличение формата страниц, склейка страниц иллюстраций буклетом и т.п. Нумерация страниц производится в правом верхнем углу.</w:t>
      </w:r>
    </w:p>
    <w:p w:rsidR="00BB6F28" w:rsidRDefault="00BB6F28" w:rsidP="00D735D6">
      <w:pPr>
        <w:ind w:firstLine="709"/>
        <w:jc w:val="both"/>
        <w:rPr>
          <w:rFonts w:ascii="Arial" w:hAnsi="Arial" w:cs="Arial"/>
          <w:color w:val="000000"/>
          <w:spacing w:val="-2"/>
          <w:sz w:val="26"/>
          <w:szCs w:val="26"/>
        </w:rPr>
      </w:pPr>
      <w:r>
        <w:rPr>
          <w:rFonts w:ascii="Arial" w:hAnsi="Arial" w:cs="Arial"/>
          <w:color w:val="000000"/>
          <w:spacing w:val="-2"/>
          <w:sz w:val="26"/>
          <w:szCs w:val="26"/>
        </w:rPr>
        <w:t xml:space="preserve">Основной текст доклада нумеруется арабскими цифрами, страницы иллюстраций – римскими цифрами. </w:t>
      </w:r>
    </w:p>
    <w:p w:rsidR="00BB6F28" w:rsidRDefault="00BB6F28" w:rsidP="00D735D6">
      <w:pPr>
        <w:ind w:firstLine="709"/>
        <w:jc w:val="both"/>
        <w:rPr>
          <w:rFonts w:ascii="Arial" w:hAnsi="Arial" w:cs="Arial"/>
          <w:color w:val="000000"/>
          <w:spacing w:val="-2"/>
          <w:sz w:val="26"/>
          <w:szCs w:val="26"/>
        </w:rPr>
      </w:pPr>
      <w:r>
        <w:rPr>
          <w:rFonts w:ascii="Arial" w:hAnsi="Arial" w:cs="Arial"/>
          <w:color w:val="000000"/>
          <w:spacing w:val="-2"/>
          <w:sz w:val="26"/>
          <w:szCs w:val="26"/>
        </w:rPr>
        <w:t>На первой странице статьи сначала печатается стандартный заголовок, далее следует текст статьи, список литературы в порядке упоминания в тексте. Сокращения в названии статьи не допускаются.</w:t>
      </w:r>
    </w:p>
    <w:p w:rsidR="00BB6F28" w:rsidRDefault="00BB6F28" w:rsidP="00D735D6">
      <w:pPr>
        <w:ind w:firstLine="709"/>
        <w:jc w:val="both"/>
        <w:rPr>
          <w:rFonts w:ascii="Arial" w:hAnsi="Arial" w:cs="Arial"/>
          <w:color w:val="000000"/>
          <w:spacing w:val="-2"/>
          <w:sz w:val="26"/>
          <w:szCs w:val="26"/>
        </w:rPr>
      </w:pPr>
      <w:r>
        <w:rPr>
          <w:rFonts w:ascii="Arial" w:hAnsi="Arial" w:cs="Arial"/>
          <w:color w:val="000000"/>
          <w:spacing w:val="-2"/>
          <w:sz w:val="26"/>
          <w:szCs w:val="26"/>
        </w:rPr>
        <w:t xml:space="preserve">Если при выполнении работы были созданы компьютерные программы, то к работе прилагается исполняемый программный модуль для </w:t>
      </w:r>
      <w:r>
        <w:rPr>
          <w:rFonts w:ascii="Arial" w:hAnsi="Arial" w:cs="Arial"/>
          <w:color w:val="000000"/>
          <w:spacing w:val="-2"/>
          <w:sz w:val="26"/>
          <w:szCs w:val="26"/>
          <w:lang w:val="en-US"/>
        </w:rPr>
        <w:t>PC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совместимых компьютеров на </w:t>
      </w:r>
      <w:r>
        <w:rPr>
          <w:rFonts w:ascii="Arial" w:hAnsi="Arial" w:cs="Arial"/>
          <w:color w:val="000000"/>
          <w:spacing w:val="-2"/>
          <w:sz w:val="26"/>
          <w:szCs w:val="26"/>
          <w:lang w:val="en-US"/>
        </w:rPr>
        <w:t>CD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-диске и описание содержания носителя. </w:t>
      </w:r>
    </w:p>
    <w:p w:rsidR="00425AE5" w:rsidRDefault="00425AE5" w:rsidP="00D735D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Примечание: Требования к оформлению исследовательской работы соответствуют требованиям  Областного форума «Шаг в будущее»</w:t>
      </w:r>
    </w:p>
    <w:p w:rsidR="00962C1B" w:rsidRDefault="00962C1B" w:rsidP="00425AE5">
      <w:pPr>
        <w:ind w:firstLine="360"/>
        <w:jc w:val="right"/>
        <w:rPr>
          <w:rFonts w:ascii="Arial" w:hAnsi="Arial" w:cs="Arial"/>
          <w:sz w:val="26"/>
          <w:szCs w:val="26"/>
        </w:rPr>
      </w:pPr>
    </w:p>
    <w:p w:rsidR="00962C1B" w:rsidRDefault="00962C1B" w:rsidP="00425AE5">
      <w:pPr>
        <w:ind w:firstLine="360"/>
        <w:jc w:val="right"/>
        <w:rPr>
          <w:rFonts w:ascii="Arial" w:hAnsi="Arial" w:cs="Arial"/>
          <w:sz w:val="26"/>
          <w:szCs w:val="26"/>
        </w:rPr>
      </w:pPr>
    </w:p>
    <w:p w:rsidR="00962C1B" w:rsidRDefault="00962C1B" w:rsidP="00425AE5">
      <w:pPr>
        <w:ind w:firstLine="360"/>
        <w:jc w:val="right"/>
        <w:rPr>
          <w:rFonts w:ascii="Arial" w:hAnsi="Arial" w:cs="Arial"/>
          <w:sz w:val="26"/>
          <w:szCs w:val="26"/>
        </w:rPr>
      </w:pPr>
    </w:p>
    <w:p w:rsidR="00962C1B" w:rsidRDefault="00962C1B" w:rsidP="00425AE5">
      <w:pPr>
        <w:ind w:firstLine="360"/>
        <w:jc w:val="right"/>
        <w:rPr>
          <w:rFonts w:ascii="Arial" w:hAnsi="Arial" w:cs="Arial"/>
          <w:sz w:val="26"/>
          <w:szCs w:val="26"/>
        </w:rPr>
      </w:pPr>
    </w:p>
    <w:p w:rsidR="008420E8" w:rsidRDefault="008420E8" w:rsidP="008420E8">
      <w:pPr>
        <w:ind w:firstLine="36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 4</w:t>
      </w:r>
    </w:p>
    <w:p w:rsidR="008420E8" w:rsidRPr="00426FFF" w:rsidRDefault="008420E8" w:rsidP="008420E8">
      <w:pPr>
        <w:ind w:right="-286" w:hanging="567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Положению </w:t>
      </w:r>
      <w:r w:rsidRPr="00426FFF">
        <w:rPr>
          <w:rFonts w:ascii="Arial" w:hAnsi="Arial" w:cs="Arial"/>
          <w:sz w:val="26"/>
          <w:szCs w:val="26"/>
        </w:rPr>
        <w:t xml:space="preserve">о </w:t>
      </w:r>
      <w:r>
        <w:rPr>
          <w:rFonts w:ascii="Arial" w:hAnsi="Arial" w:cs="Arial"/>
          <w:sz w:val="26"/>
          <w:szCs w:val="26"/>
          <w:lang w:val="en-US"/>
        </w:rPr>
        <w:t>X</w:t>
      </w:r>
      <w:r>
        <w:rPr>
          <w:rFonts w:ascii="Arial" w:hAnsi="Arial" w:cs="Arial"/>
          <w:sz w:val="26"/>
          <w:szCs w:val="26"/>
        </w:rPr>
        <w:t>Х</w:t>
      </w:r>
      <w:r>
        <w:rPr>
          <w:rFonts w:ascii="Arial" w:hAnsi="Arial" w:cs="Arial"/>
          <w:sz w:val="26"/>
          <w:szCs w:val="26"/>
          <w:lang w:val="en-US"/>
        </w:rPr>
        <w:t>I</w:t>
      </w:r>
      <w:r w:rsidR="000608C4">
        <w:rPr>
          <w:rFonts w:ascii="Arial" w:hAnsi="Arial" w:cs="Arial"/>
          <w:sz w:val="26"/>
          <w:szCs w:val="26"/>
          <w:lang w:val="en-US"/>
        </w:rPr>
        <w:t>I</w:t>
      </w:r>
      <w:r>
        <w:rPr>
          <w:rFonts w:ascii="Arial" w:hAnsi="Arial" w:cs="Arial"/>
          <w:sz w:val="26"/>
          <w:szCs w:val="26"/>
          <w:lang w:val="en-US"/>
        </w:rPr>
        <w:t>I</w:t>
      </w:r>
      <w:r w:rsidRPr="00426FFF">
        <w:rPr>
          <w:rFonts w:ascii="Arial" w:hAnsi="Arial" w:cs="Arial"/>
          <w:sz w:val="26"/>
          <w:szCs w:val="26"/>
        </w:rPr>
        <w:t xml:space="preserve"> городско</w:t>
      </w:r>
      <w:r>
        <w:rPr>
          <w:rFonts w:ascii="Arial" w:hAnsi="Arial" w:cs="Arial"/>
          <w:sz w:val="26"/>
          <w:szCs w:val="26"/>
        </w:rPr>
        <w:t>м научном форуме</w:t>
      </w:r>
    </w:p>
    <w:p w:rsidR="008420E8" w:rsidRPr="00426FFF" w:rsidRDefault="008420E8" w:rsidP="008420E8">
      <w:pPr>
        <w:ind w:right="-286" w:hanging="567"/>
        <w:jc w:val="right"/>
        <w:rPr>
          <w:rFonts w:ascii="Arial" w:hAnsi="Arial" w:cs="Arial"/>
          <w:sz w:val="26"/>
          <w:szCs w:val="26"/>
        </w:rPr>
      </w:pPr>
      <w:r w:rsidRPr="00426FFF">
        <w:rPr>
          <w:rFonts w:ascii="Arial" w:hAnsi="Arial" w:cs="Arial"/>
          <w:sz w:val="26"/>
          <w:szCs w:val="26"/>
        </w:rPr>
        <w:t xml:space="preserve"> молодых исследователей «Шаг в будущее»</w:t>
      </w:r>
    </w:p>
    <w:p w:rsidR="008420E8" w:rsidRDefault="008420E8" w:rsidP="008420E8">
      <w:pPr>
        <w:spacing w:line="36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426FFF">
        <w:rPr>
          <w:rFonts w:ascii="Arial" w:hAnsi="Arial" w:cs="Arial"/>
          <w:sz w:val="26"/>
          <w:szCs w:val="26"/>
        </w:rPr>
        <w:t>в 20</w:t>
      </w:r>
      <w:r w:rsidRPr="00E77968">
        <w:rPr>
          <w:rFonts w:ascii="Arial" w:hAnsi="Arial" w:cs="Arial"/>
          <w:sz w:val="26"/>
          <w:szCs w:val="26"/>
        </w:rPr>
        <w:t>20</w:t>
      </w:r>
      <w:r w:rsidRPr="00426FFF">
        <w:rPr>
          <w:rFonts w:ascii="Arial" w:hAnsi="Arial" w:cs="Arial"/>
          <w:sz w:val="26"/>
          <w:szCs w:val="26"/>
        </w:rPr>
        <w:t>-20</w:t>
      </w:r>
      <w:r w:rsidRPr="00E77968">
        <w:rPr>
          <w:rFonts w:ascii="Arial" w:hAnsi="Arial" w:cs="Arial"/>
          <w:sz w:val="26"/>
          <w:szCs w:val="26"/>
        </w:rPr>
        <w:t>21</w:t>
      </w:r>
      <w:r w:rsidRPr="00426FFF">
        <w:rPr>
          <w:rFonts w:ascii="Arial" w:hAnsi="Arial" w:cs="Arial"/>
          <w:sz w:val="26"/>
          <w:szCs w:val="26"/>
        </w:rPr>
        <w:t xml:space="preserve"> учебном году</w:t>
      </w:r>
    </w:p>
    <w:p w:rsidR="008420E8" w:rsidRDefault="008420E8" w:rsidP="008420E8">
      <w:pPr>
        <w:spacing w:line="360" w:lineRule="auto"/>
        <w:ind w:firstLine="709"/>
        <w:jc w:val="right"/>
        <w:rPr>
          <w:rFonts w:ascii="Arial" w:hAnsi="Arial" w:cs="Arial"/>
          <w:sz w:val="26"/>
          <w:szCs w:val="26"/>
        </w:rPr>
      </w:pPr>
    </w:p>
    <w:p w:rsidR="008420E8" w:rsidRDefault="008420E8" w:rsidP="008420E8">
      <w:pPr>
        <w:tabs>
          <w:tab w:val="left" w:pos="3560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ТРЕБОВАНИЯ К </w:t>
      </w:r>
      <w:r w:rsidR="00707979">
        <w:rPr>
          <w:b/>
          <w:color w:val="000000"/>
          <w:sz w:val="26"/>
          <w:szCs w:val="26"/>
        </w:rPr>
        <w:t xml:space="preserve">ОРГАНИЗАЦИОННО-МЕТОДИЧЕСКОМУ ОБЕСПЕЧЕНИЮ ПРОВЕДЕНИЯ ОНЛАЙН-ТУРА ФОРУМА </w:t>
      </w:r>
    </w:p>
    <w:p w:rsidR="00707979" w:rsidRDefault="00707979" w:rsidP="008420E8">
      <w:pPr>
        <w:tabs>
          <w:tab w:val="left" w:pos="3560"/>
        </w:tabs>
        <w:jc w:val="center"/>
        <w:rPr>
          <w:b/>
          <w:color w:val="000000"/>
          <w:sz w:val="26"/>
          <w:szCs w:val="26"/>
        </w:rPr>
      </w:pPr>
    </w:p>
    <w:p w:rsidR="008F00DA" w:rsidRDefault="008F00DA" w:rsidP="008F00DA">
      <w:pPr>
        <w:tabs>
          <w:tab w:val="left" w:pos="3560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8F00DA">
        <w:rPr>
          <w:rFonts w:ascii="Arial" w:hAnsi="Arial" w:cs="Arial"/>
          <w:sz w:val="26"/>
          <w:szCs w:val="26"/>
        </w:rPr>
        <w:t xml:space="preserve">На одну локацию съемки необходимо: </w:t>
      </w:r>
    </w:p>
    <w:p w:rsidR="008F00DA" w:rsidRPr="00362649" w:rsidRDefault="008F00DA" w:rsidP="008F00DA">
      <w:pPr>
        <w:tabs>
          <w:tab w:val="left" w:pos="3560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362649">
        <w:rPr>
          <w:rFonts w:ascii="Arial" w:hAnsi="Arial" w:cs="Arial"/>
          <w:sz w:val="26"/>
          <w:szCs w:val="26"/>
        </w:rPr>
        <w:t xml:space="preserve">Специалисты: </w:t>
      </w:r>
    </w:p>
    <w:p w:rsidR="00362649" w:rsidRDefault="008F00DA" w:rsidP="008F00DA">
      <w:pPr>
        <w:tabs>
          <w:tab w:val="left" w:pos="3560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362649">
        <w:rPr>
          <w:rFonts w:ascii="Arial" w:hAnsi="Arial" w:cs="Arial"/>
          <w:sz w:val="26"/>
          <w:szCs w:val="26"/>
        </w:rPr>
        <w:t xml:space="preserve">Два человека, хорошо знакомых с компьютерами, аудио-, видеотехникой. К </w:t>
      </w:r>
      <w:r w:rsidR="000608C4" w:rsidRPr="000608C4">
        <w:rPr>
          <w:rFonts w:ascii="Arial" w:hAnsi="Arial" w:cs="Arial"/>
          <w:sz w:val="26"/>
          <w:szCs w:val="26"/>
        </w:rPr>
        <w:t>2</w:t>
      </w:r>
      <w:r w:rsidR="000608C4">
        <w:rPr>
          <w:rFonts w:ascii="Arial" w:hAnsi="Arial" w:cs="Arial"/>
          <w:sz w:val="26"/>
          <w:szCs w:val="26"/>
        </w:rPr>
        <w:t>1</w:t>
      </w:r>
      <w:r w:rsidR="00362649">
        <w:rPr>
          <w:rFonts w:ascii="Arial" w:hAnsi="Arial" w:cs="Arial"/>
          <w:sz w:val="26"/>
          <w:szCs w:val="26"/>
        </w:rPr>
        <w:t xml:space="preserve"> </w:t>
      </w:r>
      <w:r w:rsidR="000608C4">
        <w:rPr>
          <w:rFonts w:ascii="Arial" w:hAnsi="Arial" w:cs="Arial"/>
          <w:sz w:val="26"/>
          <w:szCs w:val="26"/>
        </w:rPr>
        <w:t>апреля</w:t>
      </w:r>
      <w:r w:rsidRPr="00362649">
        <w:rPr>
          <w:rFonts w:ascii="Arial" w:hAnsi="Arial" w:cs="Arial"/>
          <w:sz w:val="26"/>
          <w:szCs w:val="26"/>
        </w:rPr>
        <w:t xml:space="preserve"> должны быть на связи, для отладки оборудования и тестов. </w:t>
      </w:r>
    </w:p>
    <w:p w:rsidR="008F00DA" w:rsidRPr="00362649" w:rsidRDefault="008F00DA" w:rsidP="008F00DA">
      <w:pPr>
        <w:tabs>
          <w:tab w:val="left" w:pos="3560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362649">
        <w:rPr>
          <w:rFonts w:ascii="Arial" w:hAnsi="Arial" w:cs="Arial"/>
          <w:sz w:val="26"/>
          <w:szCs w:val="26"/>
        </w:rPr>
        <w:t xml:space="preserve">Оборудование: </w:t>
      </w:r>
    </w:p>
    <w:p w:rsidR="00362649" w:rsidRDefault="008F00DA" w:rsidP="008F00DA">
      <w:pPr>
        <w:tabs>
          <w:tab w:val="left" w:pos="3560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362649">
        <w:rPr>
          <w:rFonts w:ascii="Arial" w:hAnsi="Arial" w:cs="Arial"/>
          <w:sz w:val="26"/>
          <w:szCs w:val="26"/>
        </w:rPr>
        <w:t>Системный блок:</w:t>
      </w:r>
      <w:r w:rsidR="00362649">
        <w:rPr>
          <w:rFonts w:ascii="Arial" w:hAnsi="Arial" w:cs="Arial"/>
          <w:sz w:val="26"/>
          <w:szCs w:val="26"/>
        </w:rPr>
        <w:t xml:space="preserve"> о</w:t>
      </w:r>
      <w:r w:rsidRPr="00362649">
        <w:rPr>
          <w:rFonts w:ascii="Arial" w:hAnsi="Arial" w:cs="Arial"/>
          <w:sz w:val="26"/>
          <w:szCs w:val="26"/>
        </w:rPr>
        <w:t xml:space="preserve">бязательно два системных блока (1 резервный). Должны быть подготовлены к </w:t>
      </w:r>
      <w:r w:rsidR="00362649">
        <w:rPr>
          <w:rFonts w:ascii="Arial" w:hAnsi="Arial" w:cs="Arial"/>
          <w:sz w:val="26"/>
          <w:szCs w:val="26"/>
        </w:rPr>
        <w:t>14 сентября</w:t>
      </w:r>
      <w:r w:rsidRPr="00362649">
        <w:rPr>
          <w:rFonts w:ascii="Arial" w:hAnsi="Arial" w:cs="Arial"/>
          <w:sz w:val="26"/>
          <w:szCs w:val="26"/>
        </w:rPr>
        <w:t xml:space="preserve">. Ноутбуки нежелательны! ввиду </w:t>
      </w:r>
      <w:r w:rsidR="00362649">
        <w:rPr>
          <w:rFonts w:ascii="Arial" w:hAnsi="Arial" w:cs="Arial"/>
          <w:sz w:val="26"/>
          <w:szCs w:val="26"/>
        </w:rPr>
        <w:t>ограниче</w:t>
      </w:r>
      <w:r w:rsidRPr="00362649">
        <w:rPr>
          <w:rFonts w:ascii="Arial" w:hAnsi="Arial" w:cs="Arial"/>
          <w:sz w:val="26"/>
          <w:szCs w:val="26"/>
        </w:rPr>
        <w:t xml:space="preserve">нности физических возможностей. Параметры: Процессор не ниже i3 2,6 ГГц, 4 ядра, оперативная память 8 Гб, видео плата (дискретная!) с видеопамятью не менее 1 Гб. ОС </w:t>
      </w:r>
      <w:r w:rsidR="00362649">
        <w:rPr>
          <w:rFonts w:ascii="Arial" w:hAnsi="Arial" w:cs="Arial"/>
          <w:sz w:val="26"/>
          <w:szCs w:val="26"/>
          <w:lang w:val="en-US"/>
        </w:rPr>
        <w:t>W</w:t>
      </w:r>
      <w:r w:rsidRPr="00362649">
        <w:rPr>
          <w:rFonts w:ascii="Arial" w:hAnsi="Arial" w:cs="Arial"/>
          <w:sz w:val="26"/>
          <w:szCs w:val="26"/>
        </w:rPr>
        <w:t>indows 7 или выше. Операционная система, пакет офисных программ должны быть лицензионные, перед трансляцией обновлены. В процессе трансляции обновления</w:t>
      </w:r>
      <w:r w:rsidRPr="008F00DA">
        <w:rPr>
          <w:rFonts w:ascii="Arial" w:hAnsi="Arial" w:cs="Arial"/>
          <w:sz w:val="26"/>
          <w:szCs w:val="26"/>
        </w:rPr>
        <w:t xml:space="preserve"> должны быть отключены. </w:t>
      </w:r>
    </w:p>
    <w:p w:rsidR="008F00DA" w:rsidRDefault="008F00DA" w:rsidP="008F00DA">
      <w:pPr>
        <w:tabs>
          <w:tab w:val="left" w:pos="3560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8F00DA">
        <w:rPr>
          <w:rFonts w:ascii="Arial" w:hAnsi="Arial" w:cs="Arial"/>
          <w:sz w:val="26"/>
          <w:szCs w:val="26"/>
        </w:rPr>
        <w:t xml:space="preserve">Примечание: </w:t>
      </w:r>
      <w:r w:rsidR="00362649">
        <w:rPr>
          <w:rFonts w:ascii="Arial" w:hAnsi="Arial" w:cs="Arial"/>
          <w:sz w:val="26"/>
          <w:szCs w:val="26"/>
        </w:rPr>
        <w:t>р</w:t>
      </w:r>
      <w:r w:rsidRPr="008F00DA">
        <w:rPr>
          <w:rFonts w:ascii="Arial" w:hAnsi="Arial" w:cs="Arial"/>
          <w:sz w:val="26"/>
          <w:szCs w:val="26"/>
        </w:rPr>
        <w:t>екомендуется не запускать параллельно сеансу видеоконференцсвязи программное обеспечение, интенсивно потребляющее ресурсы центрального процессора, диска и Интернет-канала. Примерами такого ПО являются: антивирусы, дисковые дефрагментаторы, клиенты автоматического обновления ПО, торрент-клиенты, сторонние голосовые и видео Интернет</w:t>
      </w:r>
      <w:r w:rsidR="00362649">
        <w:rPr>
          <w:rFonts w:ascii="Arial" w:hAnsi="Arial" w:cs="Arial"/>
          <w:sz w:val="26"/>
          <w:szCs w:val="26"/>
        </w:rPr>
        <w:t>-</w:t>
      </w:r>
      <w:r w:rsidRPr="008F00DA">
        <w:rPr>
          <w:rFonts w:ascii="Arial" w:hAnsi="Arial" w:cs="Arial"/>
          <w:sz w:val="26"/>
          <w:szCs w:val="26"/>
        </w:rPr>
        <w:t xml:space="preserve">телефоны и т.п. Полная проверка антивируса во время трансляций должна быть отключена! </w:t>
      </w:r>
    </w:p>
    <w:p w:rsidR="00362649" w:rsidRDefault="008F00DA" w:rsidP="008F00DA">
      <w:pPr>
        <w:tabs>
          <w:tab w:val="left" w:pos="3560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8F00DA">
        <w:rPr>
          <w:rFonts w:ascii="Arial" w:hAnsi="Arial" w:cs="Arial"/>
          <w:sz w:val="26"/>
          <w:szCs w:val="26"/>
        </w:rPr>
        <w:t xml:space="preserve">Мониторы: Два монитора, диагональю не менее 20 дюймов. </w:t>
      </w:r>
    </w:p>
    <w:p w:rsidR="008F00DA" w:rsidRDefault="008F00DA" w:rsidP="008F00DA">
      <w:pPr>
        <w:tabs>
          <w:tab w:val="left" w:pos="3560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8F00DA">
        <w:rPr>
          <w:rFonts w:ascii="Arial" w:hAnsi="Arial" w:cs="Arial"/>
          <w:sz w:val="26"/>
          <w:szCs w:val="26"/>
        </w:rPr>
        <w:t xml:space="preserve">Интернет: </w:t>
      </w:r>
      <w:r w:rsidR="00362649">
        <w:rPr>
          <w:rFonts w:ascii="Arial" w:hAnsi="Arial" w:cs="Arial"/>
          <w:sz w:val="26"/>
          <w:szCs w:val="26"/>
        </w:rPr>
        <w:t>т</w:t>
      </w:r>
      <w:r w:rsidRPr="008F00DA">
        <w:rPr>
          <w:rFonts w:ascii="Arial" w:hAnsi="Arial" w:cs="Arial"/>
          <w:sz w:val="26"/>
          <w:szCs w:val="26"/>
        </w:rPr>
        <w:t>олько проводной. На трансляцию должно выделяться не менее интернет-канала не ниже 10 Мб/с входящего и 1 Мб/с исходящего траффика. Необходимо урегулировать вопрос с провайдером и муниципальными службами</w:t>
      </w:r>
      <w:r w:rsidR="00362649">
        <w:rPr>
          <w:rFonts w:ascii="Arial" w:hAnsi="Arial" w:cs="Arial"/>
          <w:sz w:val="26"/>
          <w:szCs w:val="26"/>
        </w:rPr>
        <w:t>,</w:t>
      </w:r>
      <w:r w:rsidRPr="008F00DA">
        <w:rPr>
          <w:rFonts w:ascii="Arial" w:hAnsi="Arial" w:cs="Arial"/>
          <w:sz w:val="26"/>
          <w:szCs w:val="26"/>
        </w:rPr>
        <w:t xml:space="preserve"> отвечающими за подачу электричества в ваше учреждение, чтобы на момент проведения видеосвязи не проводились технические работы, из-за которых может отключиться в здании интернет или электричество. Обязательно учитывать работу других подразделений в здании. Необходимо программно выделить интернет на помещение, где будет проводиться съемка. Если трансляция будет проходить в актовом зале, заранее обеспечить оборудование электричеством и интернетом. </w:t>
      </w:r>
    </w:p>
    <w:p w:rsidR="008F00DA" w:rsidRDefault="008F00DA" w:rsidP="008F00DA">
      <w:pPr>
        <w:tabs>
          <w:tab w:val="left" w:pos="3560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8F00DA">
        <w:rPr>
          <w:rFonts w:ascii="Arial" w:hAnsi="Arial" w:cs="Arial"/>
          <w:sz w:val="26"/>
          <w:szCs w:val="26"/>
        </w:rPr>
        <w:t xml:space="preserve">Видеосъемка: </w:t>
      </w:r>
    </w:p>
    <w:p w:rsidR="008F00DA" w:rsidRDefault="008F00DA" w:rsidP="008F00DA">
      <w:pPr>
        <w:tabs>
          <w:tab w:val="left" w:pos="3560"/>
        </w:tabs>
        <w:ind w:firstLine="851"/>
        <w:jc w:val="both"/>
        <w:rPr>
          <w:rFonts w:ascii="Arial" w:hAnsi="Arial" w:cs="Arial"/>
          <w:sz w:val="26"/>
          <w:szCs w:val="26"/>
          <w:lang w:val="en-US"/>
        </w:rPr>
      </w:pPr>
      <w:r w:rsidRPr="008F00DA">
        <w:rPr>
          <w:rFonts w:ascii="Arial" w:hAnsi="Arial" w:cs="Arial"/>
          <w:sz w:val="26"/>
          <w:szCs w:val="26"/>
        </w:rPr>
        <w:t xml:space="preserve">1. Для трансляции необходимы 1 USB-видеокамера из списка или аналогичные по уровню. Желательно, с креплениями на штатив. USB-камеры начального уровня не подойдут для качественной работы трансляции. </w:t>
      </w:r>
      <w:r w:rsidRPr="008F00DA">
        <w:rPr>
          <w:rFonts w:ascii="Arial" w:hAnsi="Arial" w:cs="Arial"/>
          <w:sz w:val="26"/>
          <w:szCs w:val="26"/>
          <w:lang w:val="en-US"/>
        </w:rPr>
        <w:t xml:space="preserve">Logitech C922 Pro Stream Logitech HD Pro Webcam C920 Logitech HD Webcam C930e </w:t>
      </w:r>
    </w:p>
    <w:p w:rsidR="008F00DA" w:rsidRDefault="008F00DA" w:rsidP="008F00DA">
      <w:pPr>
        <w:tabs>
          <w:tab w:val="left" w:pos="3560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8F00DA">
        <w:rPr>
          <w:rFonts w:ascii="Arial" w:hAnsi="Arial" w:cs="Arial"/>
          <w:sz w:val="26"/>
          <w:szCs w:val="26"/>
        </w:rPr>
        <w:lastRenderedPageBreak/>
        <w:t xml:space="preserve">2. Для видеосъемки нужна видеокамера с параметрами 1080p, с двумя картами памяти не менее 64 Гб. </w:t>
      </w:r>
    </w:p>
    <w:p w:rsidR="008F00DA" w:rsidRDefault="008F00DA" w:rsidP="008F00DA">
      <w:pPr>
        <w:tabs>
          <w:tab w:val="left" w:pos="3560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8F00DA">
        <w:rPr>
          <w:rFonts w:ascii="Arial" w:hAnsi="Arial" w:cs="Arial"/>
          <w:sz w:val="26"/>
          <w:szCs w:val="26"/>
        </w:rPr>
        <w:t xml:space="preserve">3. Два штатива для видеокамер. </w:t>
      </w:r>
    </w:p>
    <w:p w:rsidR="00362649" w:rsidRDefault="008F00DA" w:rsidP="008F00DA">
      <w:pPr>
        <w:tabs>
          <w:tab w:val="left" w:pos="3560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8F00DA">
        <w:rPr>
          <w:rFonts w:ascii="Arial" w:hAnsi="Arial" w:cs="Arial"/>
          <w:sz w:val="26"/>
          <w:szCs w:val="26"/>
        </w:rPr>
        <w:t>4. USB-удлинитель, не менее 10 метров. Звук: Микшер – четырехканальный. 1 ручной радиомикрофон. 1 радиомикрофон оголовье или петличка. Штатив для радиомикрофона. Предупредить</w:t>
      </w:r>
      <w:r w:rsidR="00362649">
        <w:rPr>
          <w:rFonts w:ascii="Arial" w:hAnsi="Arial" w:cs="Arial"/>
          <w:sz w:val="26"/>
          <w:szCs w:val="26"/>
        </w:rPr>
        <w:t xml:space="preserve"> участников</w:t>
      </w:r>
      <w:r w:rsidRPr="008F00DA">
        <w:rPr>
          <w:rFonts w:ascii="Arial" w:hAnsi="Arial" w:cs="Arial"/>
          <w:sz w:val="26"/>
          <w:szCs w:val="26"/>
        </w:rPr>
        <w:t xml:space="preserve">, чтобы в одежде присутствовал пояс или жакет, костюм с карманами для крепления радиопередатчика микрофона. Батарейки, уровнем Duracell, не менее 40 шт. Дополнительно: Силовые удлинители, 4 шт по 5-7 метров. Если трансляция будет проходить в актовом зале, предусмотреть бухту силового кабеля. Двусторонний скотч. Односторонний широкий скотч. </w:t>
      </w:r>
    </w:p>
    <w:p w:rsidR="00707979" w:rsidRPr="008F00DA" w:rsidRDefault="008F00DA" w:rsidP="008F00DA">
      <w:pPr>
        <w:tabs>
          <w:tab w:val="left" w:pos="3560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8F00DA">
        <w:rPr>
          <w:rFonts w:ascii="Arial" w:hAnsi="Arial" w:cs="Arial"/>
          <w:sz w:val="26"/>
          <w:szCs w:val="26"/>
        </w:rPr>
        <w:t xml:space="preserve">Все оборудование должно быть приобретено и подготовлено к </w:t>
      </w:r>
      <w:r w:rsidR="000608C4">
        <w:rPr>
          <w:rFonts w:ascii="Arial" w:hAnsi="Arial" w:cs="Arial"/>
          <w:sz w:val="26"/>
          <w:szCs w:val="26"/>
        </w:rPr>
        <w:t>21</w:t>
      </w:r>
      <w:bookmarkStart w:id="0" w:name="_GoBack"/>
      <w:bookmarkEnd w:id="0"/>
      <w:r w:rsidR="000608C4">
        <w:rPr>
          <w:rFonts w:ascii="Arial" w:hAnsi="Arial" w:cs="Arial"/>
          <w:sz w:val="26"/>
          <w:szCs w:val="26"/>
        </w:rPr>
        <w:t xml:space="preserve"> апреля</w:t>
      </w:r>
      <w:r w:rsidRPr="008F00DA">
        <w:rPr>
          <w:rFonts w:ascii="Arial" w:hAnsi="Arial" w:cs="Arial"/>
          <w:sz w:val="26"/>
          <w:szCs w:val="26"/>
        </w:rPr>
        <w:t xml:space="preserve">. Консультации </w:t>
      </w:r>
      <w:r w:rsidR="007834A3">
        <w:rPr>
          <w:rFonts w:ascii="Arial" w:hAnsi="Arial" w:cs="Arial"/>
          <w:sz w:val="26"/>
          <w:szCs w:val="26"/>
        </w:rPr>
        <w:t>Виктор Сергеевич Клишев</w:t>
      </w:r>
      <w:r w:rsidRPr="008F00DA">
        <w:rPr>
          <w:rFonts w:ascii="Arial" w:hAnsi="Arial" w:cs="Arial"/>
          <w:sz w:val="26"/>
          <w:szCs w:val="26"/>
        </w:rPr>
        <w:t>, 8</w:t>
      </w:r>
      <w:r w:rsidR="00597743">
        <w:rPr>
          <w:rFonts w:ascii="Arial" w:hAnsi="Arial" w:cs="Arial"/>
          <w:sz w:val="26"/>
          <w:szCs w:val="26"/>
        </w:rPr>
        <w:t>-919-938-38-70</w:t>
      </w:r>
      <w:r w:rsidRPr="008F00DA">
        <w:rPr>
          <w:rFonts w:ascii="Arial" w:hAnsi="Arial" w:cs="Arial"/>
          <w:sz w:val="26"/>
          <w:szCs w:val="26"/>
        </w:rPr>
        <w:t xml:space="preserve">, </w:t>
      </w:r>
      <w:r w:rsidR="00597743" w:rsidRPr="00597743">
        <w:rPr>
          <w:rFonts w:ascii="Arial" w:hAnsi="Arial" w:cs="Arial"/>
          <w:sz w:val="26"/>
          <w:szCs w:val="26"/>
        </w:rPr>
        <w:t>klishev@ishim.su</w:t>
      </w:r>
      <w:r w:rsidR="00597743">
        <w:rPr>
          <w:rFonts w:ascii="Arial" w:hAnsi="Arial" w:cs="Arial"/>
          <w:sz w:val="26"/>
          <w:szCs w:val="26"/>
        </w:rPr>
        <w:t>.</w:t>
      </w:r>
    </w:p>
    <w:p w:rsidR="008420E8" w:rsidRDefault="008420E8" w:rsidP="008420E8">
      <w:pPr>
        <w:spacing w:line="360" w:lineRule="auto"/>
        <w:ind w:firstLine="709"/>
        <w:jc w:val="right"/>
        <w:rPr>
          <w:rFonts w:ascii="Arial" w:hAnsi="Arial" w:cs="Arial"/>
          <w:sz w:val="26"/>
          <w:szCs w:val="26"/>
        </w:rPr>
      </w:pPr>
    </w:p>
    <w:sectPr w:rsidR="008420E8" w:rsidSect="00F7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45A5"/>
    <w:multiLevelType w:val="hybridMultilevel"/>
    <w:tmpl w:val="139C9D54"/>
    <w:lvl w:ilvl="0" w:tplc="041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" w15:restartNumberingAfterBreak="0">
    <w:nsid w:val="06687B83"/>
    <w:multiLevelType w:val="hybridMultilevel"/>
    <w:tmpl w:val="6B3E9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66847"/>
    <w:multiLevelType w:val="hybridMultilevel"/>
    <w:tmpl w:val="6DFCE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A6217"/>
    <w:multiLevelType w:val="hybridMultilevel"/>
    <w:tmpl w:val="1E7CC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6C22CA"/>
    <w:multiLevelType w:val="hybridMultilevel"/>
    <w:tmpl w:val="98CC5F64"/>
    <w:lvl w:ilvl="0" w:tplc="6E4862F2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174866"/>
    <w:multiLevelType w:val="hybridMultilevel"/>
    <w:tmpl w:val="4F18E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257522"/>
    <w:multiLevelType w:val="hybridMultilevel"/>
    <w:tmpl w:val="424A5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73D26"/>
    <w:multiLevelType w:val="hybridMultilevel"/>
    <w:tmpl w:val="30383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12130"/>
    <w:multiLevelType w:val="hybridMultilevel"/>
    <w:tmpl w:val="4CCA6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1619FB"/>
    <w:multiLevelType w:val="hybridMultilevel"/>
    <w:tmpl w:val="2FC4B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C22891"/>
    <w:multiLevelType w:val="hybridMultilevel"/>
    <w:tmpl w:val="7826E4EE"/>
    <w:lvl w:ilvl="0" w:tplc="0419000D">
      <w:start w:val="1"/>
      <w:numFmt w:val="bullet"/>
      <w:lvlText w:val=""/>
      <w:lvlJc w:val="left"/>
      <w:pPr>
        <w:ind w:left="11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82"/>
    <w:rsid w:val="00016992"/>
    <w:rsid w:val="00025527"/>
    <w:rsid w:val="00035680"/>
    <w:rsid w:val="000368AC"/>
    <w:rsid w:val="0004380D"/>
    <w:rsid w:val="00060519"/>
    <w:rsid w:val="000608C4"/>
    <w:rsid w:val="000624D9"/>
    <w:rsid w:val="00063E12"/>
    <w:rsid w:val="000A4DB6"/>
    <w:rsid w:val="000B7306"/>
    <w:rsid w:val="000B732A"/>
    <w:rsid w:val="000C661E"/>
    <w:rsid w:val="000C7C2A"/>
    <w:rsid w:val="000F09DF"/>
    <w:rsid w:val="000F6055"/>
    <w:rsid w:val="00116522"/>
    <w:rsid w:val="00125562"/>
    <w:rsid w:val="001272A9"/>
    <w:rsid w:val="00132B98"/>
    <w:rsid w:val="00175464"/>
    <w:rsid w:val="001A1C8C"/>
    <w:rsid w:val="001C52E2"/>
    <w:rsid w:val="001E205E"/>
    <w:rsid w:val="001F6E76"/>
    <w:rsid w:val="0021348A"/>
    <w:rsid w:val="002278F1"/>
    <w:rsid w:val="00230453"/>
    <w:rsid w:val="00234A20"/>
    <w:rsid w:val="002803D2"/>
    <w:rsid w:val="002A60BF"/>
    <w:rsid w:val="002A6DF1"/>
    <w:rsid w:val="002B4C62"/>
    <w:rsid w:val="002C628B"/>
    <w:rsid w:val="002E2DB0"/>
    <w:rsid w:val="002E2E6B"/>
    <w:rsid w:val="002E614B"/>
    <w:rsid w:val="002E622D"/>
    <w:rsid w:val="002F2360"/>
    <w:rsid w:val="0030484C"/>
    <w:rsid w:val="00307CFA"/>
    <w:rsid w:val="00322024"/>
    <w:rsid w:val="00325AC8"/>
    <w:rsid w:val="00360CD6"/>
    <w:rsid w:val="00362649"/>
    <w:rsid w:val="0038468B"/>
    <w:rsid w:val="003F6FDD"/>
    <w:rsid w:val="00425AE5"/>
    <w:rsid w:val="00426FFF"/>
    <w:rsid w:val="0043663B"/>
    <w:rsid w:val="00455D4B"/>
    <w:rsid w:val="00460945"/>
    <w:rsid w:val="00463300"/>
    <w:rsid w:val="00472FA1"/>
    <w:rsid w:val="00485A94"/>
    <w:rsid w:val="004B3482"/>
    <w:rsid w:val="004D56A5"/>
    <w:rsid w:val="004E483E"/>
    <w:rsid w:val="00515402"/>
    <w:rsid w:val="005216FD"/>
    <w:rsid w:val="00532B28"/>
    <w:rsid w:val="00543679"/>
    <w:rsid w:val="00597743"/>
    <w:rsid w:val="005B06FF"/>
    <w:rsid w:val="005B5C41"/>
    <w:rsid w:val="005D7864"/>
    <w:rsid w:val="005F40DF"/>
    <w:rsid w:val="006021D7"/>
    <w:rsid w:val="00627065"/>
    <w:rsid w:val="006477B4"/>
    <w:rsid w:val="006511F1"/>
    <w:rsid w:val="0065481C"/>
    <w:rsid w:val="00662CA2"/>
    <w:rsid w:val="00671E24"/>
    <w:rsid w:val="006A5904"/>
    <w:rsid w:val="006B3083"/>
    <w:rsid w:val="006E29CD"/>
    <w:rsid w:val="006F4B2D"/>
    <w:rsid w:val="006F6AEC"/>
    <w:rsid w:val="00707979"/>
    <w:rsid w:val="007148B6"/>
    <w:rsid w:val="00714AFE"/>
    <w:rsid w:val="00717591"/>
    <w:rsid w:val="00717ED4"/>
    <w:rsid w:val="00740205"/>
    <w:rsid w:val="00745D81"/>
    <w:rsid w:val="0075174A"/>
    <w:rsid w:val="007834A3"/>
    <w:rsid w:val="00791BB2"/>
    <w:rsid w:val="007934CF"/>
    <w:rsid w:val="007A615A"/>
    <w:rsid w:val="007B0BB0"/>
    <w:rsid w:val="007C2C42"/>
    <w:rsid w:val="007F118E"/>
    <w:rsid w:val="007F3E93"/>
    <w:rsid w:val="007F5FF7"/>
    <w:rsid w:val="00804738"/>
    <w:rsid w:val="00823CEE"/>
    <w:rsid w:val="008420E8"/>
    <w:rsid w:val="00856014"/>
    <w:rsid w:val="00867779"/>
    <w:rsid w:val="008719A0"/>
    <w:rsid w:val="008733B4"/>
    <w:rsid w:val="008A0848"/>
    <w:rsid w:val="008A3F1E"/>
    <w:rsid w:val="008B6AAE"/>
    <w:rsid w:val="008F00DA"/>
    <w:rsid w:val="008F2FF9"/>
    <w:rsid w:val="0090037C"/>
    <w:rsid w:val="0090067F"/>
    <w:rsid w:val="00904E16"/>
    <w:rsid w:val="0091350A"/>
    <w:rsid w:val="009414F5"/>
    <w:rsid w:val="00962C1B"/>
    <w:rsid w:val="00963B27"/>
    <w:rsid w:val="009769E7"/>
    <w:rsid w:val="00981246"/>
    <w:rsid w:val="0099349C"/>
    <w:rsid w:val="009A7E4E"/>
    <w:rsid w:val="009B4BDB"/>
    <w:rsid w:val="009D2CFD"/>
    <w:rsid w:val="009E0095"/>
    <w:rsid w:val="009F295F"/>
    <w:rsid w:val="009F53E8"/>
    <w:rsid w:val="00A07EFD"/>
    <w:rsid w:val="00A101AC"/>
    <w:rsid w:val="00A31692"/>
    <w:rsid w:val="00A67557"/>
    <w:rsid w:val="00AA666B"/>
    <w:rsid w:val="00AC6A97"/>
    <w:rsid w:val="00AE0FFE"/>
    <w:rsid w:val="00AE1301"/>
    <w:rsid w:val="00B04C53"/>
    <w:rsid w:val="00B25E1F"/>
    <w:rsid w:val="00B40397"/>
    <w:rsid w:val="00B75F83"/>
    <w:rsid w:val="00B841C1"/>
    <w:rsid w:val="00B910AC"/>
    <w:rsid w:val="00BA2876"/>
    <w:rsid w:val="00BB6F28"/>
    <w:rsid w:val="00BB6F8D"/>
    <w:rsid w:val="00BC0727"/>
    <w:rsid w:val="00BE5BFB"/>
    <w:rsid w:val="00BE6C31"/>
    <w:rsid w:val="00BF7236"/>
    <w:rsid w:val="00C2021C"/>
    <w:rsid w:val="00C33445"/>
    <w:rsid w:val="00C34F97"/>
    <w:rsid w:val="00C4263C"/>
    <w:rsid w:val="00C71CFC"/>
    <w:rsid w:val="00CA3982"/>
    <w:rsid w:val="00CC4068"/>
    <w:rsid w:val="00CE14A1"/>
    <w:rsid w:val="00CF56BB"/>
    <w:rsid w:val="00D17FED"/>
    <w:rsid w:val="00D21EAD"/>
    <w:rsid w:val="00D35E39"/>
    <w:rsid w:val="00D735D6"/>
    <w:rsid w:val="00D97832"/>
    <w:rsid w:val="00DE2266"/>
    <w:rsid w:val="00E0178B"/>
    <w:rsid w:val="00E25E93"/>
    <w:rsid w:val="00E36E7C"/>
    <w:rsid w:val="00E4605D"/>
    <w:rsid w:val="00E460D5"/>
    <w:rsid w:val="00E46D64"/>
    <w:rsid w:val="00E67760"/>
    <w:rsid w:val="00E77968"/>
    <w:rsid w:val="00E84C46"/>
    <w:rsid w:val="00ED0FA1"/>
    <w:rsid w:val="00EE26F3"/>
    <w:rsid w:val="00F11EE5"/>
    <w:rsid w:val="00F50DA8"/>
    <w:rsid w:val="00F52165"/>
    <w:rsid w:val="00F55E96"/>
    <w:rsid w:val="00F71DFB"/>
    <w:rsid w:val="00F76090"/>
    <w:rsid w:val="00F93CC9"/>
    <w:rsid w:val="00FA6877"/>
    <w:rsid w:val="00FB2C15"/>
    <w:rsid w:val="00FB3DAC"/>
    <w:rsid w:val="00FC3189"/>
    <w:rsid w:val="00FD18AA"/>
    <w:rsid w:val="00FD3682"/>
    <w:rsid w:val="00FD5404"/>
    <w:rsid w:val="00FE1853"/>
    <w:rsid w:val="00FE2F4D"/>
    <w:rsid w:val="00FE7E2D"/>
    <w:rsid w:val="00FF1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BEDF0C"/>
  <w15:docId w15:val="{FEE1ACAA-35A4-4ECA-9D96-A76258B8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34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4B3482"/>
    <w:pPr>
      <w:widowControl w:val="0"/>
      <w:snapToGrid w:val="0"/>
      <w:spacing w:before="40" w:after="0" w:line="319" w:lineRule="auto"/>
      <w:ind w:left="160"/>
      <w:jc w:val="both"/>
    </w:pPr>
    <w:rPr>
      <w:rFonts w:ascii="Arial" w:eastAsia="Times New Roman" w:hAnsi="Arial" w:cs="Times New Roman"/>
      <w:sz w:val="12"/>
      <w:szCs w:val="20"/>
      <w:lang w:eastAsia="ru-RU"/>
    </w:rPr>
  </w:style>
  <w:style w:type="character" w:styleId="a4">
    <w:name w:val="Hyperlink"/>
    <w:basedOn w:val="a0"/>
    <w:uiPriority w:val="99"/>
    <w:unhideWhenUsed/>
    <w:rsid w:val="006477B4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2E2DB0"/>
    <w:rPr>
      <w:rFonts w:ascii="Arial" w:eastAsia="Arial" w:hAnsi="Arial" w:cs="Arial"/>
      <w:sz w:val="70"/>
      <w:szCs w:val="7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2E2DB0"/>
    <w:rPr>
      <w:rFonts w:ascii="Arial" w:eastAsia="Arial" w:hAnsi="Arial" w:cs="Arial"/>
      <w:sz w:val="54"/>
      <w:szCs w:val="54"/>
      <w:shd w:val="clear" w:color="auto" w:fill="FFFFFF"/>
    </w:rPr>
  </w:style>
  <w:style w:type="character" w:customStyle="1" w:styleId="91">
    <w:name w:val="Основной текст (9) + Полужирный"/>
    <w:basedOn w:val="9"/>
    <w:rsid w:val="002E2DB0"/>
    <w:rPr>
      <w:rFonts w:ascii="Arial" w:eastAsia="Arial" w:hAnsi="Arial" w:cs="Arial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E2DB0"/>
    <w:pPr>
      <w:widowControl w:val="0"/>
      <w:shd w:val="clear" w:color="auto" w:fill="FFFFFF"/>
      <w:spacing w:before="960" w:after="780" w:line="820" w:lineRule="exact"/>
      <w:ind w:hanging="1200"/>
      <w:jc w:val="both"/>
    </w:pPr>
    <w:rPr>
      <w:rFonts w:ascii="Arial" w:eastAsia="Arial" w:hAnsi="Arial" w:cs="Arial"/>
      <w:sz w:val="70"/>
      <w:szCs w:val="70"/>
      <w:lang w:eastAsia="en-US"/>
    </w:rPr>
  </w:style>
  <w:style w:type="paragraph" w:customStyle="1" w:styleId="90">
    <w:name w:val="Основной текст (9)"/>
    <w:basedOn w:val="a"/>
    <w:link w:val="9"/>
    <w:rsid w:val="002E2DB0"/>
    <w:pPr>
      <w:widowControl w:val="0"/>
      <w:shd w:val="clear" w:color="auto" w:fill="FFFFFF"/>
      <w:spacing w:line="630" w:lineRule="exact"/>
    </w:pPr>
    <w:rPr>
      <w:rFonts w:ascii="Arial" w:eastAsia="Arial" w:hAnsi="Arial" w:cs="Arial"/>
      <w:sz w:val="54"/>
      <w:szCs w:val="54"/>
      <w:lang w:eastAsia="en-US"/>
    </w:rPr>
  </w:style>
  <w:style w:type="paragraph" w:styleId="a5">
    <w:name w:val="Body Text Indent"/>
    <w:basedOn w:val="a"/>
    <w:link w:val="a6"/>
    <w:semiHidden/>
    <w:unhideWhenUsed/>
    <w:rsid w:val="00BB6F28"/>
    <w:pPr>
      <w:ind w:right="-185"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B6F2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8F2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78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786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Unresolved Mention"/>
    <w:basedOn w:val="a0"/>
    <w:uiPriority w:val="99"/>
    <w:semiHidden/>
    <w:unhideWhenUsed/>
    <w:rsid w:val="00714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banovatv@ishimobra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9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Маметченко СС</dc:creator>
  <cp:lastModifiedBy>Оксана Васильевна Менг</cp:lastModifiedBy>
  <cp:revision>36</cp:revision>
  <cp:lastPrinted>2020-09-01T08:54:00Z</cp:lastPrinted>
  <dcterms:created xsi:type="dcterms:W3CDTF">2017-12-27T07:54:00Z</dcterms:created>
  <dcterms:modified xsi:type="dcterms:W3CDTF">2021-04-13T04:23:00Z</dcterms:modified>
</cp:coreProperties>
</file>